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F" w:rsidRDefault="009F7D6F" w:rsidP="009F7D6F">
      <w:pPr>
        <w:jc w:val="center"/>
        <w:rPr>
          <w:rFonts w:cs="B Lotus" w:hint="c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منابع امتحان جامع </w:t>
      </w:r>
      <w:r w:rsidRPr="00D851BB">
        <w:rPr>
          <w:rFonts w:cs="B Lotus" w:hint="cs"/>
          <w:b/>
          <w:bCs/>
          <w:sz w:val="26"/>
          <w:szCs w:val="26"/>
          <w:rtl/>
          <w:lang w:bidi="fa-IR"/>
        </w:rPr>
        <w:t>علوم پايه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پزشكي و دندانپزشكي كه</w:t>
      </w:r>
      <w:r w:rsidR="00473629">
        <w:rPr>
          <w:rFonts w:cs="B Lotus" w:hint="cs"/>
          <w:b/>
          <w:bCs/>
          <w:sz w:val="26"/>
          <w:szCs w:val="26"/>
          <w:rtl/>
          <w:lang w:bidi="fa-IR"/>
        </w:rPr>
        <w:t xml:space="preserve"> از</w:t>
      </w:r>
      <w:r w:rsidRPr="00D851B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BA6BAD">
        <w:rPr>
          <w:rFonts w:cs="B Lotus" w:hint="cs"/>
          <w:b/>
          <w:bCs/>
          <w:color w:val="FF0000"/>
          <w:sz w:val="26"/>
          <w:szCs w:val="26"/>
          <w:u w:val="single"/>
          <w:rtl/>
          <w:lang w:bidi="fa-IR"/>
        </w:rPr>
        <w:t>شهريور ماه سال 93</w:t>
      </w:r>
      <w:r w:rsidRPr="00D851BB">
        <w:rPr>
          <w:rFonts w:cs="B Lotus" w:hint="cs"/>
          <w:b/>
          <w:bCs/>
          <w:sz w:val="26"/>
          <w:szCs w:val="26"/>
          <w:rtl/>
          <w:lang w:bidi="fa-IR"/>
        </w:rPr>
        <w:t xml:space="preserve"> اعمال </w:t>
      </w:r>
      <w:r>
        <w:rPr>
          <w:rFonts w:cs="B Lotus" w:hint="cs"/>
          <w:b/>
          <w:bCs/>
          <w:sz w:val="26"/>
          <w:szCs w:val="26"/>
          <w:rtl/>
          <w:lang w:bidi="fa-IR"/>
        </w:rPr>
        <w:t>خواهد شد</w:t>
      </w:r>
      <w:r w:rsidRPr="00D851BB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9F7D6F" w:rsidRDefault="009F7D6F" w:rsidP="009F7D6F">
      <w:pPr>
        <w:jc w:val="highKashida"/>
        <w:rPr>
          <w:rFonts w:cs="B Lotus" w:hint="cs"/>
          <w:b/>
          <w:bCs/>
          <w:sz w:val="26"/>
          <w:szCs w:val="26"/>
          <w:rtl/>
          <w:lang w:bidi="fa-IR"/>
        </w:rPr>
      </w:pPr>
    </w:p>
    <w:p w:rsidR="007E63D8" w:rsidRPr="00C42FB3" w:rsidRDefault="006D61E4" w:rsidP="00BE7C55">
      <w:pPr>
        <w:ind w:left="360"/>
        <w:jc w:val="center"/>
        <w:rPr>
          <w:rFonts w:cs="Roya" w:hint="cs"/>
          <w:b/>
          <w:bCs/>
          <w:sz w:val="26"/>
          <w:szCs w:val="26"/>
          <w:lang w:bidi="fa-IR"/>
        </w:rPr>
      </w:pPr>
      <w:r w:rsidRPr="00C42FB3">
        <w:rPr>
          <w:rFonts w:cs="Roya"/>
          <w:b/>
          <w:bCs/>
          <w:noProof/>
          <w:szCs w:val="20"/>
          <w:rtl/>
          <w:lang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4" type="#_x0000_t176" style="position:absolute;left:0;text-align:left;margin-left:-14.9pt;margin-top:19.95pt;width:520.8pt;height:108.35pt;z-index:-251658240" strokeweight="1.5pt"/>
        </w:pict>
      </w:r>
      <w:r w:rsidR="00515C75" w:rsidRPr="00C42FB3">
        <w:rPr>
          <w:rFonts w:cs="Roya" w:hint="cs"/>
          <w:b/>
          <w:bCs/>
          <w:sz w:val="26"/>
          <w:szCs w:val="26"/>
          <w:rtl/>
          <w:lang w:bidi="fa-IR"/>
        </w:rPr>
        <w:t xml:space="preserve">منابع امتحان جامع علوم پايه پزشكي و دندانپزشكي </w:t>
      </w:r>
    </w:p>
    <w:p w:rsidR="0097772C" w:rsidRPr="00C42FB3" w:rsidRDefault="003079F2" w:rsidP="00BF3524">
      <w:pPr>
        <w:ind w:left="360"/>
        <w:jc w:val="lowKashida"/>
        <w:rPr>
          <w:rFonts w:cs="Roya" w:hint="cs"/>
          <w:sz w:val="24"/>
          <w:szCs w:val="24"/>
          <w:rtl/>
          <w:lang w:bidi="fa-IR"/>
        </w:rPr>
      </w:pPr>
      <w:r w:rsidRPr="00C42FB3">
        <w:rPr>
          <w:rFonts w:cs="Roya" w:hint="cs"/>
          <w:sz w:val="24"/>
          <w:szCs w:val="24"/>
          <w:rtl/>
          <w:lang w:bidi="fa-IR"/>
        </w:rPr>
        <w:t xml:space="preserve">قابل توجه دانشجويان در دروسي كه بيش از يك منبع معرفي شده است </w:t>
      </w:r>
      <w:r w:rsidRPr="00C42FB3">
        <w:rPr>
          <w:rFonts w:cs="Roya" w:hint="cs"/>
          <w:b/>
          <w:bCs/>
          <w:sz w:val="24"/>
          <w:szCs w:val="24"/>
          <w:u w:val="single"/>
          <w:rtl/>
          <w:lang w:bidi="fa-IR"/>
        </w:rPr>
        <w:t>رديف 1 منابع</w:t>
      </w:r>
      <w:r w:rsidRPr="00C42FB3">
        <w:rPr>
          <w:rFonts w:cs="Roya" w:hint="cs"/>
          <w:sz w:val="24"/>
          <w:szCs w:val="24"/>
          <w:rtl/>
          <w:lang w:bidi="fa-IR"/>
        </w:rPr>
        <w:t xml:space="preserve"> </w:t>
      </w:r>
      <w:r w:rsidR="00802C39" w:rsidRPr="00C42FB3">
        <w:rPr>
          <w:rFonts w:cs="Roya" w:hint="cs"/>
          <w:sz w:val="24"/>
          <w:szCs w:val="24"/>
          <w:rtl/>
          <w:lang w:bidi="fa-IR"/>
        </w:rPr>
        <w:t>(</w:t>
      </w:r>
      <w:r w:rsidR="009127B9" w:rsidRPr="00C42FB3">
        <w:rPr>
          <w:rFonts w:cs="Roya" w:hint="cs"/>
          <w:sz w:val="24"/>
          <w:szCs w:val="24"/>
          <w:rtl/>
          <w:lang w:bidi="fa-IR"/>
        </w:rPr>
        <w:t xml:space="preserve"> به جز زبان انگليسي </w:t>
      </w:r>
      <w:r w:rsidR="00693A26" w:rsidRPr="00C42FB3">
        <w:rPr>
          <w:rFonts w:cs="Roya" w:hint="cs"/>
          <w:sz w:val="24"/>
          <w:szCs w:val="24"/>
          <w:rtl/>
          <w:lang w:bidi="fa-IR"/>
        </w:rPr>
        <w:t xml:space="preserve">و معارف اسلامي </w:t>
      </w:r>
      <w:r w:rsidR="009127B9" w:rsidRPr="00C42FB3">
        <w:rPr>
          <w:rFonts w:cs="Roya" w:hint="cs"/>
          <w:sz w:val="24"/>
          <w:szCs w:val="24"/>
          <w:rtl/>
          <w:lang w:bidi="fa-IR"/>
        </w:rPr>
        <w:t>كه همه منابع معرفي شده منبع امتحاني مي باشد</w:t>
      </w:r>
      <w:r w:rsidR="00802C39" w:rsidRPr="00C42FB3">
        <w:rPr>
          <w:rFonts w:cs="Roya" w:hint="cs"/>
          <w:sz w:val="24"/>
          <w:szCs w:val="24"/>
          <w:rtl/>
          <w:lang w:bidi="fa-IR"/>
        </w:rPr>
        <w:t>)</w:t>
      </w:r>
      <w:r w:rsidR="009127B9" w:rsidRPr="00C42FB3">
        <w:rPr>
          <w:rFonts w:cs="Roya" w:hint="cs"/>
          <w:sz w:val="24"/>
          <w:szCs w:val="24"/>
          <w:rtl/>
          <w:lang w:bidi="fa-IR"/>
        </w:rPr>
        <w:t xml:space="preserve"> </w:t>
      </w:r>
      <w:r w:rsidRPr="00C42FB3">
        <w:rPr>
          <w:rFonts w:cs="Roya" w:hint="cs"/>
          <w:sz w:val="24"/>
          <w:szCs w:val="24"/>
          <w:rtl/>
          <w:lang w:bidi="fa-IR"/>
        </w:rPr>
        <w:t xml:space="preserve">به عنوان منبع اصلي جهت مطالعه و </w:t>
      </w:r>
      <w:r w:rsidR="00514685" w:rsidRPr="00C42FB3">
        <w:rPr>
          <w:rFonts w:cs="Roya" w:hint="cs"/>
          <w:sz w:val="24"/>
          <w:szCs w:val="24"/>
          <w:rtl/>
          <w:lang w:bidi="fa-IR"/>
        </w:rPr>
        <w:t xml:space="preserve">آزمون </w:t>
      </w:r>
      <w:r w:rsidR="00A24E6F" w:rsidRPr="00C42FB3">
        <w:rPr>
          <w:rFonts w:cs="Roya" w:hint="cs"/>
          <w:sz w:val="24"/>
          <w:szCs w:val="24"/>
          <w:rtl/>
          <w:lang w:bidi="fa-IR"/>
        </w:rPr>
        <w:t xml:space="preserve">و </w:t>
      </w:r>
      <w:r w:rsidRPr="00C42FB3">
        <w:rPr>
          <w:rFonts w:cs="Roya" w:hint="cs"/>
          <w:sz w:val="24"/>
          <w:szCs w:val="24"/>
          <w:rtl/>
          <w:lang w:bidi="fa-IR"/>
        </w:rPr>
        <w:t>رديف هاي بعدي به عنوان منابعي جهت مطالعه بيشتر معرفي گرديده است .</w:t>
      </w:r>
    </w:p>
    <w:p w:rsidR="00223E6E" w:rsidRPr="00C42FB3" w:rsidRDefault="00223E6E" w:rsidP="007E3597">
      <w:pPr>
        <w:jc w:val="both"/>
        <w:rPr>
          <w:rFonts w:cs="Roya" w:hint="cs"/>
          <w:sz w:val="24"/>
          <w:szCs w:val="24"/>
          <w:rtl/>
          <w:lang w:bidi="fa-IR"/>
        </w:rPr>
      </w:pPr>
      <w:r w:rsidRPr="00C42FB3">
        <w:rPr>
          <w:rFonts w:hint="cs"/>
          <w:rtl/>
          <w:lang w:bidi="fa-IR"/>
        </w:rPr>
        <w:t xml:space="preserve">تذكرمهم : </w:t>
      </w:r>
      <w:r w:rsidRPr="00C42FB3">
        <w:rPr>
          <w:rFonts w:cs="Roya" w:hint="cs"/>
          <w:sz w:val="24"/>
          <w:szCs w:val="24"/>
          <w:rtl/>
          <w:lang w:bidi="fa-IR"/>
        </w:rPr>
        <w:t>به جز درس تغذيه ، حشره شناسي و زبان انگليسي كه به رشته پزشكي اختصاص دارد، ساير دروس براي رشته هاي پزشكي و دندانپزشكي مشترك مي باشد.</w:t>
      </w:r>
    </w:p>
    <w:p w:rsidR="0043641E" w:rsidRPr="00C42FB3" w:rsidRDefault="0043641E" w:rsidP="0043641E">
      <w:pPr>
        <w:ind w:left="400"/>
        <w:jc w:val="lowKashida"/>
        <w:rPr>
          <w:rFonts w:cs="Roya" w:hint="cs"/>
          <w:szCs w:val="20"/>
          <w:rtl/>
        </w:rPr>
      </w:pPr>
    </w:p>
    <w:tbl>
      <w:tblPr>
        <w:bidiVisual/>
        <w:tblW w:w="10916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073"/>
      </w:tblGrid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E6E6E6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9073" w:type="dxa"/>
            <w:shd w:val="clear" w:color="auto" w:fill="E6E6E6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منابع معرفي شده</w:t>
            </w: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آسيب شناسي </w:t>
            </w:r>
          </w:p>
        </w:tc>
        <w:tc>
          <w:tcPr>
            <w:tcW w:w="9073" w:type="dxa"/>
          </w:tcPr>
          <w:p w:rsidR="001E77C8" w:rsidRPr="00C42FB3" w:rsidRDefault="009D6FCD" w:rsidP="00CF7996">
            <w:pPr>
              <w:bidi w:val="0"/>
              <w:ind w:left="-66"/>
              <w:rPr>
                <w:rFonts w:cs="Roya"/>
                <w:b/>
                <w:bCs/>
                <w:sz w:val="26"/>
                <w:szCs w:val="26"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 xml:space="preserve">Basic Pathology  </w:t>
            </w:r>
            <w:r w:rsidR="00514685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 </w:t>
            </w:r>
            <w:r w:rsidRPr="00C42FB3">
              <w:rPr>
                <w:rFonts w:cs="Roya"/>
                <w:b/>
                <w:bCs/>
                <w:szCs w:val="20"/>
              </w:rPr>
              <w:t xml:space="preserve">Kumar , 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Cortan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 xml:space="preserve"> , Robbins – Saunders </w:t>
            </w:r>
            <w:r w:rsidR="00BF3524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(چاپ هشتم سال 2007</w:t>
            </w:r>
            <w:r w:rsidR="0017654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)</w:t>
            </w: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آناتومي </w:t>
            </w:r>
          </w:p>
        </w:tc>
        <w:tc>
          <w:tcPr>
            <w:tcW w:w="9073" w:type="dxa"/>
          </w:tcPr>
          <w:p w:rsidR="00BF3524" w:rsidRPr="00C42FB3" w:rsidRDefault="00BF3524" w:rsidP="00CF7996">
            <w:pPr>
              <w:jc w:val="right"/>
              <w:rPr>
                <w:rFonts w:cs="Roya"/>
                <w:b/>
                <w:bCs/>
                <w:szCs w:val="20"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1) Snell Anatomy</w:t>
            </w:r>
          </w:p>
          <w:p w:rsidR="001E77C8" w:rsidRPr="00C42FB3" w:rsidRDefault="008946AC" w:rsidP="00CF7996">
            <w:pPr>
              <w:jc w:val="right"/>
              <w:rPr>
                <w:rFonts w:cs="Roya"/>
                <w:b/>
                <w:bCs/>
                <w:sz w:val="26"/>
                <w:szCs w:val="26"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</w:rPr>
              <w:t>(آخرين چاپ)</w:t>
            </w:r>
            <w:r w:rsidR="00BF3524" w:rsidRPr="00C42FB3">
              <w:rPr>
                <w:rFonts w:cs="Roya"/>
                <w:b/>
                <w:bCs/>
                <w:szCs w:val="20"/>
              </w:rPr>
              <w:t>2-</w:t>
            </w:r>
            <w:r w:rsidRPr="00C42FB3">
              <w:rPr>
                <w:rFonts w:cs="Roya"/>
                <w:b/>
                <w:bCs/>
                <w:szCs w:val="20"/>
              </w:rPr>
              <w:t xml:space="preserve">Gray’s </w:t>
            </w:r>
            <w:r w:rsidR="00BF3524" w:rsidRPr="00C42FB3">
              <w:rPr>
                <w:rFonts w:cs="Roya"/>
                <w:b/>
                <w:bCs/>
                <w:szCs w:val="20"/>
              </w:rPr>
              <w:t>for student</w:t>
            </w: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انگل شناسي </w:t>
            </w:r>
          </w:p>
        </w:tc>
        <w:tc>
          <w:tcPr>
            <w:tcW w:w="9073" w:type="dxa"/>
          </w:tcPr>
          <w:p w:rsidR="00ED5F70" w:rsidRPr="00C42FB3" w:rsidRDefault="00ED5F70" w:rsidP="00CF7996">
            <w:pPr>
              <w:jc w:val="right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Titr" w:hint="cs"/>
                <w:i/>
                <w:iCs/>
                <w:szCs w:val="20"/>
                <w:rtl/>
              </w:rPr>
              <w:t xml:space="preserve"> </w:t>
            </w:r>
            <w:r w:rsidRPr="00C42FB3">
              <w:rPr>
                <w:rFonts w:cs="Roya" w:hint="cs"/>
                <w:b/>
                <w:bCs/>
                <w:i/>
                <w:iCs/>
                <w:szCs w:val="20"/>
                <w:rtl/>
              </w:rPr>
              <w:t>(آخرين چاپ)</w:t>
            </w:r>
            <w:r w:rsidRPr="00C42FB3">
              <w:rPr>
                <w:rFonts w:cs="Titr" w:hint="cs"/>
                <w:b/>
                <w:bCs/>
                <w:i/>
                <w:iCs/>
                <w:szCs w:val="20"/>
                <w:rtl/>
              </w:rPr>
              <w:t xml:space="preserve">    </w:t>
            </w:r>
            <w:r w:rsidRPr="00C42FB3">
              <w:rPr>
                <w:rFonts w:cs="Roya"/>
                <w:b/>
                <w:bCs/>
                <w:szCs w:val="20"/>
              </w:rPr>
              <w:t>Medical parasitology , Markell</w:t>
            </w:r>
            <w:r w:rsidR="00FD71CD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‌</w:t>
            </w:r>
            <w:r w:rsidR="00FD71CD" w:rsidRPr="00C42FB3">
              <w:rPr>
                <w:rFonts w:cs="Roya"/>
                <w:b/>
                <w:bCs/>
                <w:szCs w:val="20"/>
                <w:lang w:bidi="fa-IR"/>
              </w:rPr>
              <w:t xml:space="preserve"> </w:t>
            </w:r>
            <w:r w:rsidR="00FD71CD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يا ترجمه آن</w:t>
            </w:r>
            <w:r w:rsidR="00FD71CD" w:rsidRPr="00C42FB3">
              <w:rPr>
                <w:rFonts w:cs="Roya" w:hint="cs"/>
                <w:szCs w:val="20"/>
                <w:rtl/>
                <w:lang w:bidi="fa-IR"/>
              </w:rPr>
              <w:t xml:space="preserve"> </w:t>
            </w:r>
            <w:r w:rsidR="00FD71CD" w:rsidRPr="00C42FB3">
              <w:rPr>
                <w:rFonts w:cs="Roya"/>
                <w:b/>
                <w:bCs/>
                <w:szCs w:val="20"/>
                <w:lang w:bidi="fa-IR"/>
              </w:rPr>
              <w:t>1)</w:t>
            </w:r>
          </w:p>
          <w:p w:rsidR="00BE7F6A" w:rsidRPr="00C42FB3" w:rsidRDefault="00BE7F6A" w:rsidP="00C45967">
            <w:pPr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2- تك ياخته شناسي پزشكي </w:t>
            </w:r>
            <w:r w:rsidRPr="00C42FB3">
              <w:rPr>
                <w:rFonts w:cs="Roya"/>
                <w:b/>
                <w:bCs/>
                <w:szCs w:val="20"/>
                <w:rtl/>
                <w:lang w:bidi="fa-IR"/>
              </w:rPr>
              <w:t>–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دكتر ادريسيان </w:t>
            </w:r>
            <w:r w:rsidRPr="00C42FB3">
              <w:rPr>
                <w:rFonts w:cs="Roya"/>
                <w:b/>
                <w:bCs/>
                <w:szCs w:val="20"/>
                <w:rtl/>
                <w:lang w:bidi="fa-IR"/>
              </w:rPr>
              <w:t>–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دكتر رضائيان </w:t>
            </w:r>
            <w:r w:rsidRPr="00C42FB3">
              <w:rPr>
                <w:rFonts w:cs="Roya"/>
                <w:b/>
                <w:bCs/>
                <w:szCs w:val="20"/>
                <w:rtl/>
                <w:lang w:bidi="fa-IR"/>
              </w:rPr>
              <w:t>–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دكتر قرباني </w:t>
            </w:r>
            <w:r w:rsidRPr="00C42FB3">
              <w:rPr>
                <w:rFonts w:cs="Roya"/>
                <w:b/>
                <w:bCs/>
                <w:szCs w:val="20"/>
                <w:rtl/>
                <w:lang w:bidi="fa-IR"/>
              </w:rPr>
              <w:t>–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دكتر كشاورز- دكتر محبعلي 1386</w:t>
            </w:r>
          </w:p>
          <w:p w:rsidR="004D747E" w:rsidRPr="00C42FB3" w:rsidRDefault="00BE7F6A" w:rsidP="00BE7F6A">
            <w:pPr>
              <w:rPr>
                <w:rFonts w:cs="Roya"/>
                <w:szCs w:val="20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4- بيماريهاي انگل در ايران ( بيماريهاي تك ياخته اي ) دكتر اسماعيل صائبي </w:t>
            </w:r>
            <w:r w:rsidR="004D747E" w:rsidRPr="00C42FB3">
              <w:rPr>
                <w:rFonts w:cs="Roya" w:hint="cs"/>
                <w:szCs w:val="20"/>
                <w:rtl/>
              </w:rPr>
              <w:t xml:space="preserve"> </w:t>
            </w:r>
          </w:p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</w:rPr>
            </w:pP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ايمني شناسي </w:t>
            </w:r>
          </w:p>
        </w:tc>
        <w:tc>
          <w:tcPr>
            <w:tcW w:w="9073" w:type="dxa"/>
          </w:tcPr>
          <w:p w:rsidR="000A3E9B" w:rsidRPr="00C42FB3" w:rsidRDefault="008B1378" w:rsidP="000A2FF4">
            <w:pPr>
              <w:bidi w:val="0"/>
              <w:ind w:right="-31"/>
              <w:jc w:val="right"/>
              <w:rPr>
                <w:rFonts w:cs="Roya"/>
                <w:b/>
                <w:bCs/>
                <w:szCs w:val="20"/>
              </w:rPr>
            </w:pPr>
            <w:r w:rsidRPr="00C42FB3">
              <w:rPr>
                <w:rFonts w:cs="Roya"/>
                <w:b/>
                <w:bCs/>
                <w:noProof/>
                <w:szCs w:val="20"/>
                <w:rtl/>
                <w:lang w:eastAsia="zh-CN"/>
              </w:rPr>
              <w:pict>
                <v:line id="_x0000_s1128" style="position:absolute;left:0;text-align:left;z-index:251657216;mso-position-horizontal-relative:text;mso-position-vertical-relative:text" from="432.05pt,5.2pt" to="432.15pt,46.05pt"/>
              </w:pic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      </w:t>
            </w:r>
            <w:r w:rsidR="003C3A8B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3C3A8B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الف </w:t>
            </w:r>
            <w:r w:rsidR="00AC6AF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- </w:t>
            </w:r>
            <w:r w:rsidR="009127B9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ا</w:t>
            </w:r>
            <w:r w:rsidR="000A3E9B" w:rsidRPr="00C42FB3">
              <w:rPr>
                <w:rFonts w:cs="Roya" w:hint="cs"/>
                <w:b/>
                <w:bCs/>
                <w:szCs w:val="20"/>
                <w:rtl/>
              </w:rPr>
              <w:t>يمنولوژي , تاليف دكتر محمد وجگاني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802C39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- 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چاپ </w:t>
            </w:r>
            <w:r w:rsidR="000A2FF4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دهم</w:t>
            </w:r>
            <w:r w:rsidR="00A05C63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س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ال </w:t>
            </w:r>
            <w:r w:rsidR="00A05C63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13</w:t>
            </w:r>
            <w:r w:rsidR="000A2FF4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91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- ناشر جهاد دانشگاهي </w:t>
            </w:r>
            <w:r w:rsidR="000A3E9B" w:rsidRPr="00C42FB3">
              <w:rPr>
                <w:rFonts w:cs="Roya" w:hint="cs"/>
                <w:b/>
                <w:bCs/>
                <w:szCs w:val="20"/>
                <w:rtl/>
              </w:rPr>
              <w:t xml:space="preserve"> </w:t>
            </w:r>
          </w:p>
          <w:p w:rsidR="000A3E9B" w:rsidRPr="00C42FB3" w:rsidRDefault="005F0DE8" w:rsidP="00CF7996">
            <w:pPr>
              <w:bidi w:val="0"/>
              <w:jc w:val="right"/>
              <w:rPr>
                <w:rFonts w:cs="Roya" w:hint="cs"/>
                <w:b/>
                <w:bCs/>
                <w:sz w:val="24"/>
                <w:szCs w:val="24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5F0DE8" w:rsidRPr="00C42FB3" w:rsidRDefault="00A81C42" w:rsidP="00CF7996">
            <w:pPr>
              <w:bidi w:val="0"/>
              <w:jc w:val="right"/>
              <w:rPr>
                <w:rFonts w:cs="Roya"/>
                <w:b/>
                <w:bCs/>
                <w:szCs w:val="20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يا ترجمه آن </w:t>
            </w:r>
            <w:r w:rsidR="005F0DE8" w:rsidRPr="00C42FB3">
              <w:rPr>
                <w:rFonts w:cs="Roya"/>
                <w:b/>
                <w:bCs/>
                <w:szCs w:val="20"/>
              </w:rPr>
              <w:t xml:space="preserve">Basic Immunology  by </w:t>
            </w:r>
            <w:r w:rsidR="009127B9" w:rsidRPr="00C42FB3">
              <w:rPr>
                <w:rFonts w:cs="Roya"/>
                <w:b/>
                <w:bCs/>
                <w:szCs w:val="20"/>
              </w:rPr>
              <w:t xml:space="preserve">: </w:t>
            </w:r>
            <w:proofErr w:type="spellStart"/>
            <w:r w:rsidR="00F66F1F" w:rsidRPr="00C42FB3">
              <w:rPr>
                <w:rFonts w:cs="Roya"/>
                <w:b/>
                <w:bCs/>
                <w:szCs w:val="20"/>
              </w:rPr>
              <w:t>Abul</w:t>
            </w:r>
            <w:proofErr w:type="spellEnd"/>
            <w:r w:rsidR="00F66F1F" w:rsidRPr="00C42FB3">
              <w:rPr>
                <w:rFonts w:cs="Roya"/>
                <w:b/>
                <w:bCs/>
                <w:szCs w:val="20"/>
              </w:rPr>
              <w:t xml:space="preserve"> K. Abbas and A.</w:t>
            </w:r>
            <w:r w:rsidR="005F0DE8" w:rsidRPr="00C42FB3">
              <w:rPr>
                <w:rFonts w:cs="Roya"/>
                <w:b/>
                <w:bCs/>
                <w:szCs w:val="20"/>
              </w:rPr>
              <w:t xml:space="preserve"> </w:t>
            </w:r>
            <w:proofErr w:type="spellStart"/>
            <w:r w:rsidR="005F0DE8" w:rsidRPr="00C42FB3">
              <w:rPr>
                <w:rFonts w:cs="Roya"/>
                <w:b/>
                <w:bCs/>
                <w:szCs w:val="20"/>
              </w:rPr>
              <w:t>H.Lichman</w:t>
            </w:r>
            <w:proofErr w:type="spellEnd"/>
            <w:r w:rsidR="005F0DE8" w:rsidRPr="00C42FB3">
              <w:rPr>
                <w:rFonts w:cs="Roya"/>
                <w:b/>
                <w:bCs/>
                <w:szCs w:val="20"/>
              </w:rPr>
              <w:t xml:space="preserve">  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</w:rPr>
              <w:t>)</w:t>
            </w:r>
            <w:r w:rsidR="005F0DE8" w:rsidRPr="00C42FB3">
              <w:rPr>
                <w:rFonts w:cs="Roya"/>
                <w:b/>
                <w:bCs/>
                <w:szCs w:val="20"/>
              </w:rPr>
              <w:t>Latest Edition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   </w:t>
            </w:r>
            <w:r w:rsidR="003C3A8B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    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AC6AF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ب-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 </w:t>
            </w:r>
            <w:r w:rsidR="005F0DE8" w:rsidRPr="00C42FB3">
              <w:rPr>
                <w:rFonts w:cs="Roya" w:hint="cs"/>
                <w:b/>
                <w:bCs/>
                <w:szCs w:val="20"/>
                <w:rtl/>
              </w:rPr>
              <w:t xml:space="preserve"> (</w:t>
            </w:r>
          </w:p>
          <w:p w:rsidR="00ED5F70" w:rsidRPr="00C42FB3" w:rsidRDefault="00ED5F70" w:rsidP="00CF7996">
            <w:pPr>
              <w:bidi w:val="0"/>
              <w:rPr>
                <w:rFonts w:cs="Roya"/>
                <w:szCs w:val="20"/>
              </w:rPr>
            </w:pP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6A1919" w:rsidRPr="00C42FB3">
              <w:rPr>
                <w:rFonts w:cs="Roya"/>
                <w:b/>
                <w:bCs/>
                <w:szCs w:val="20"/>
              </w:rPr>
              <w:t>)</w:t>
            </w:r>
            <w:r w:rsidR="00EC703B" w:rsidRPr="00C42FB3">
              <w:rPr>
                <w:rFonts w:cs="Roya"/>
                <w:szCs w:val="20"/>
              </w:rPr>
              <w:t xml:space="preserve"> </w:t>
            </w:r>
            <w:r w:rsidR="00A81C42" w:rsidRPr="00C42FB3">
              <w:rPr>
                <w:rFonts w:cs="Roya" w:hint="cs"/>
                <w:szCs w:val="20"/>
                <w:rtl/>
                <w:lang w:bidi="fa-IR"/>
              </w:rPr>
              <w:t>يا ترجمه آن</w:t>
            </w:r>
            <w:r w:rsidRPr="00C42FB3">
              <w:rPr>
                <w:rFonts w:cs="Roya"/>
                <w:szCs w:val="20"/>
              </w:rPr>
              <w:t xml:space="preserve"> Cellular &amp; Molecular Immunology   by : </w:t>
            </w:r>
            <w:proofErr w:type="spellStart"/>
            <w:r w:rsidRPr="00C42FB3">
              <w:rPr>
                <w:rFonts w:cs="Roya"/>
                <w:szCs w:val="20"/>
              </w:rPr>
              <w:t>Abul</w:t>
            </w:r>
            <w:proofErr w:type="spellEnd"/>
            <w:r w:rsidRPr="00C42FB3">
              <w:rPr>
                <w:rFonts w:cs="Roya"/>
                <w:szCs w:val="20"/>
              </w:rPr>
              <w:t xml:space="preserve"> </w:t>
            </w:r>
            <w:proofErr w:type="spellStart"/>
            <w:r w:rsidRPr="00C42FB3">
              <w:rPr>
                <w:rFonts w:cs="Roya"/>
                <w:szCs w:val="20"/>
              </w:rPr>
              <w:t>K.Abbas</w:t>
            </w:r>
            <w:proofErr w:type="spellEnd"/>
            <w:r w:rsidRPr="00C42FB3">
              <w:rPr>
                <w:rFonts w:cs="Roya"/>
                <w:szCs w:val="20"/>
              </w:rPr>
              <w:t xml:space="preserve"> et al </w:t>
            </w:r>
            <w:r w:rsidRPr="00C42FB3">
              <w:rPr>
                <w:rFonts w:cs="Roya" w:hint="cs"/>
                <w:szCs w:val="20"/>
                <w:rtl/>
              </w:rPr>
              <w:t>)</w:t>
            </w:r>
            <w:r w:rsidRPr="00C42FB3">
              <w:rPr>
                <w:rFonts w:cs="Roya"/>
                <w:szCs w:val="20"/>
              </w:rPr>
              <w:t>Latest Edition</w:t>
            </w:r>
            <w:r w:rsidRPr="00C42FB3">
              <w:rPr>
                <w:rFonts w:cs="Roya" w:hint="cs"/>
                <w:szCs w:val="20"/>
                <w:rtl/>
              </w:rPr>
              <w:t xml:space="preserve"> ( </w:t>
            </w:r>
          </w:p>
          <w:p w:rsidR="001E77C8" w:rsidRPr="00C42FB3" w:rsidRDefault="00ED5F70" w:rsidP="00CF7996">
            <w:pPr>
              <w:bidi w:val="0"/>
              <w:rPr>
                <w:rFonts w:cs="Roya"/>
                <w:b/>
                <w:bCs/>
                <w:sz w:val="26"/>
                <w:szCs w:val="26"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3</w:t>
            </w:r>
            <w:r w:rsidR="006A1919" w:rsidRPr="00C42FB3">
              <w:rPr>
                <w:rFonts w:cs="Roya"/>
                <w:b/>
                <w:bCs/>
                <w:szCs w:val="20"/>
              </w:rPr>
              <w:t>)</w:t>
            </w:r>
            <w:r w:rsidR="00A81C42" w:rsidRPr="00C42FB3">
              <w:rPr>
                <w:rFonts w:cs="Roya" w:hint="cs"/>
                <w:szCs w:val="20"/>
                <w:rtl/>
                <w:lang w:bidi="fa-IR"/>
              </w:rPr>
              <w:t xml:space="preserve"> يا ترجمه آن </w:t>
            </w:r>
            <w:r w:rsidRPr="00C42FB3">
              <w:rPr>
                <w:rFonts w:cs="Roya"/>
                <w:szCs w:val="20"/>
              </w:rPr>
              <w:t xml:space="preserve"> Medical Immunology by </w:t>
            </w:r>
            <w:r w:rsidR="00E74858" w:rsidRPr="00C42FB3">
              <w:rPr>
                <w:rFonts w:cs="Roya"/>
                <w:szCs w:val="20"/>
              </w:rPr>
              <w:t>:</w:t>
            </w:r>
            <w:r w:rsidR="009127B9" w:rsidRPr="00C42FB3">
              <w:rPr>
                <w:rFonts w:cs="Roya" w:hint="cs"/>
                <w:szCs w:val="20"/>
                <w:rtl/>
                <w:lang w:bidi="fa-IR"/>
              </w:rPr>
              <w:t xml:space="preserve"> </w:t>
            </w:r>
            <w:r w:rsidR="00E74858" w:rsidRPr="00C42FB3">
              <w:rPr>
                <w:rFonts w:cs="Roya"/>
                <w:szCs w:val="20"/>
                <w:lang w:bidi="fa-IR"/>
              </w:rPr>
              <w:t xml:space="preserve"> </w:t>
            </w:r>
            <w:proofErr w:type="spellStart"/>
            <w:r w:rsidRPr="00C42FB3">
              <w:rPr>
                <w:rFonts w:cs="Roya"/>
                <w:szCs w:val="20"/>
              </w:rPr>
              <w:t>D.Stites</w:t>
            </w:r>
            <w:proofErr w:type="spellEnd"/>
            <w:r w:rsidRPr="00C42FB3">
              <w:rPr>
                <w:rFonts w:cs="Roya"/>
                <w:szCs w:val="20"/>
              </w:rPr>
              <w:t xml:space="preserve"> </w:t>
            </w:r>
            <w:proofErr w:type="spellStart"/>
            <w:r w:rsidRPr="00C42FB3">
              <w:rPr>
                <w:rFonts w:cs="Roya"/>
                <w:szCs w:val="20"/>
              </w:rPr>
              <w:t>etal</w:t>
            </w:r>
            <w:proofErr w:type="spellEnd"/>
            <w:r w:rsidRPr="00C42FB3">
              <w:rPr>
                <w:rFonts w:cs="Roya"/>
                <w:szCs w:val="20"/>
              </w:rPr>
              <w:t xml:space="preserve"> </w:t>
            </w:r>
            <w:r w:rsidRPr="00C42FB3">
              <w:rPr>
                <w:rFonts w:cs="Roya" w:hint="cs"/>
                <w:szCs w:val="20"/>
                <w:rtl/>
              </w:rPr>
              <w:t>)</w:t>
            </w:r>
            <w:r w:rsidRPr="00C42FB3">
              <w:rPr>
                <w:rFonts w:cs="Roya"/>
                <w:szCs w:val="20"/>
              </w:rPr>
              <w:t>Latest Edition</w:t>
            </w:r>
            <w:r w:rsidRPr="00C42FB3">
              <w:rPr>
                <w:rFonts w:cs="Roya" w:hint="cs"/>
                <w:szCs w:val="20"/>
                <w:rtl/>
              </w:rPr>
              <w:t xml:space="preserve"> (</w:t>
            </w: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بافت شناسي </w:t>
            </w:r>
          </w:p>
        </w:tc>
        <w:tc>
          <w:tcPr>
            <w:tcW w:w="9073" w:type="dxa"/>
          </w:tcPr>
          <w:p w:rsidR="001E77C8" w:rsidRPr="00C42FB3" w:rsidRDefault="00590467" w:rsidP="00346354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</w:rPr>
              <w:t>بافت شناسي</w:t>
            </w:r>
            <w:r w:rsidR="00711818"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جان كوئيرا</w:t>
            </w:r>
            <w:r w:rsidR="00647950"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وكتاب بافت شناسي دكترسليماني راد</w:t>
            </w:r>
          </w:p>
        </w:tc>
      </w:tr>
      <w:tr w:rsidR="001E77C8" w:rsidRPr="00C42FB3" w:rsidTr="00A9130A">
        <w:trPr>
          <w:trHeight w:val="2110"/>
        </w:trPr>
        <w:tc>
          <w:tcPr>
            <w:tcW w:w="1843" w:type="dxa"/>
            <w:shd w:val="clear" w:color="auto" w:fill="F3F3F3"/>
          </w:tcPr>
          <w:p w:rsidR="001E77C8" w:rsidRDefault="001E77C8" w:rsidP="004A7B34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بهداشت </w:t>
            </w:r>
            <w:r w:rsidR="00330993"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عمومي</w:t>
            </w:r>
            <w:r w:rsidR="00A9130A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1647AE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1647AE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Default="001647AE" w:rsidP="001647AE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1647AE" w:rsidRPr="00C42FB3" w:rsidRDefault="001647AE" w:rsidP="001647AE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073" w:type="dxa"/>
          </w:tcPr>
          <w:p w:rsidR="001E77C8" w:rsidRPr="00C42FB3" w:rsidRDefault="00FB4E41" w:rsidP="0069359F">
            <w:pPr>
              <w:tabs>
                <w:tab w:val="right" w:pos="8925"/>
              </w:tabs>
              <w:bidi w:val="0"/>
              <w:rPr>
                <w:rFonts w:cs="Roya" w:hint="cs"/>
                <w:b/>
                <w:bCs/>
                <w:sz w:val="26"/>
                <w:szCs w:val="26"/>
                <w:rtl/>
              </w:rPr>
            </w:pPr>
            <w:r w:rsidRPr="00C42FB3">
              <w:rPr>
                <w:rFonts w:cs="Roya" w:hint="cs"/>
                <w:szCs w:val="20"/>
                <w:rtl/>
              </w:rPr>
              <w:lastRenderedPageBreak/>
              <w:t xml:space="preserve"> </w:t>
            </w:r>
            <w:r w:rsidR="0069359F" w:rsidRPr="00C42FB3">
              <w:rPr>
                <w:rFonts w:cs="Roya"/>
                <w:szCs w:val="20"/>
                <w:rtl/>
              </w:rPr>
              <w:tab/>
            </w:r>
            <w:r w:rsidR="0069359F" w:rsidRPr="00C42FB3">
              <w:rPr>
                <w:rFonts w:cs="Roya" w:hint="cs"/>
                <w:b/>
                <w:bCs/>
                <w:sz w:val="26"/>
                <w:szCs w:val="26"/>
                <w:rtl/>
              </w:rPr>
              <w:t>1</w:t>
            </w:r>
            <w:r w:rsidR="00387520" w:rsidRPr="00C42FB3">
              <w:rPr>
                <w:rFonts w:cs="Roya" w:hint="cs"/>
                <w:b/>
                <w:bCs/>
                <w:sz w:val="26"/>
                <w:szCs w:val="26"/>
                <w:rtl/>
              </w:rPr>
              <w:t>- كليه مطالب مندرج در آخرين چاپ برنامه واكسيناسيون كشوري.</w:t>
            </w:r>
          </w:p>
          <w:p w:rsidR="00387520" w:rsidRPr="00C42FB3" w:rsidRDefault="00387520" w:rsidP="00491EA7">
            <w:pPr>
              <w:rPr>
                <w:rFonts w:cs="Roya" w:hint="cs"/>
                <w:b/>
                <w:bCs/>
                <w:sz w:val="26"/>
                <w:szCs w:val="26"/>
                <w:rtl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</w:rPr>
              <w:t>2- مباحث انتخابي از كتاب ج</w:t>
            </w:r>
            <w:r w:rsidR="00491EA7" w:rsidRPr="00C42FB3">
              <w:rPr>
                <w:rFonts w:cs="Roya" w:hint="cs"/>
                <w:b/>
                <w:bCs/>
                <w:sz w:val="26"/>
                <w:szCs w:val="26"/>
                <w:rtl/>
              </w:rPr>
              <w:t>ا</w:t>
            </w:r>
            <w:r w:rsidRPr="00C42FB3">
              <w:rPr>
                <w:rFonts w:cs="Roya" w:hint="cs"/>
                <w:b/>
                <w:bCs/>
                <w:sz w:val="26"/>
                <w:szCs w:val="26"/>
                <w:rtl/>
              </w:rPr>
              <w:t>مع بهداشت عمومي چاپ سوم ( 1392) مندرج در جدول زير</w:t>
            </w:r>
            <w:r w:rsidR="00491EA7" w:rsidRPr="00C42FB3">
              <w:rPr>
                <w:rFonts w:cs="Roya" w:hint="cs"/>
                <w:b/>
                <w:bCs/>
                <w:sz w:val="26"/>
                <w:szCs w:val="26"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3229"/>
              <w:gridCol w:w="1709"/>
              <w:gridCol w:w="1193"/>
              <w:gridCol w:w="2010"/>
            </w:tblGrid>
            <w:tr w:rsidR="00775BBD" w:rsidRPr="00283810" w:rsidTr="00274653">
              <w:tc>
                <w:tcPr>
                  <w:tcW w:w="706" w:type="dxa"/>
                </w:tcPr>
                <w:p w:rsidR="00491EA7" w:rsidRPr="00283810" w:rsidRDefault="006A4069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3229" w:type="dxa"/>
                </w:tcPr>
                <w:p w:rsidR="00491EA7" w:rsidRPr="00283810" w:rsidRDefault="006A4069" w:rsidP="00775BBD">
                  <w:pPr>
                    <w:jc w:val="center"/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مباحث</w:t>
                  </w:r>
                </w:p>
              </w:tc>
              <w:tc>
                <w:tcPr>
                  <w:tcW w:w="1709" w:type="dxa"/>
                </w:tcPr>
                <w:p w:rsidR="00491EA7" w:rsidRPr="00283810" w:rsidRDefault="006A4069" w:rsidP="00775BBD">
                  <w:pPr>
                    <w:jc w:val="center"/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شروع صفحه</w:t>
                  </w:r>
                </w:p>
              </w:tc>
              <w:tc>
                <w:tcPr>
                  <w:tcW w:w="1193" w:type="dxa"/>
                </w:tcPr>
                <w:p w:rsidR="00491EA7" w:rsidRPr="00283810" w:rsidRDefault="006A4069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تعداد صفحه</w:t>
                  </w:r>
                </w:p>
              </w:tc>
              <w:tc>
                <w:tcPr>
                  <w:tcW w:w="2010" w:type="dxa"/>
                </w:tcPr>
                <w:p w:rsidR="00491EA7" w:rsidRPr="00283810" w:rsidRDefault="006A4069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ملاحظات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3229" w:type="dxa"/>
                </w:tcPr>
                <w:p w:rsidR="006A4069" w:rsidRPr="00283810" w:rsidRDefault="006A4069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كليات بهداشت</w:t>
                  </w:r>
                  <w:r w:rsidR="00814C55"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عمومي</w:t>
                  </w:r>
                </w:p>
              </w:tc>
              <w:tc>
                <w:tcPr>
                  <w:tcW w:w="170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193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2010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سلامت وبيماري</w:t>
                  </w:r>
                </w:p>
              </w:tc>
              <w:tc>
                <w:tcPr>
                  <w:tcW w:w="170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44</w:t>
                  </w:r>
                </w:p>
              </w:tc>
              <w:tc>
                <w:tcPr>
                  <w:tcW w:w="1193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14</w:t>
                  </w:r>
                </w:p>
              </w:tc>
              <w:tc>
                <w:tcPr>
                  <w:tcW w:w="2010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بهداشت براي همه ومراقبت هاي بهداشتي اوليه </w:t>
                  </w:r>
                </w:p>
              </w:tc>
              <w:tc>
                <w:tcPr>
                  <w:tcW w:w="170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76</w:t>
                  </w:r>
                </w:p>
              </w:tc>
              <w:tc>
                <w:tcPr>
                  <w:tcW w:w="1193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12</w:t>
                  </w:r>
                </w:p>
              </w:tc>
              <w:tc>
                <w:tcPr>
                  <w:tcW w:w="2010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نقش سازمان هاي فراملي درتوسعه سلامت</w:t>
                  </w:r>
                </w:p>
              </w:tc>
              <w:tc>
                <w:tcPr>
                  <w:tcW w:w="170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118</w:t>
                  </w:r>
                </w:p>
              </w:tc>
              <w:tc>
                <w:tcPr>
                  <w:tcW w:w="1193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2010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آموزش بهداشت وارتقاي سلامت </w:t>
                  </w:r>
                </w:p>
              </w:tc>
              <w:tc>
                <w:tcPr>
                  <w:tcW w:w="1709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204</w:t>
                  </w:r>
                </w:p>
              </w:tc>
              <w:tc>
                <w:tcPr>
                  <w:tcW w:w="1193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18</w:t>
                  </w:r>
                </w:p>
              </w:tc>
              <w:tc>
                <w:tcPr>
                  <w:tcW w:w="2010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كليات بهداشت محيط </w:t>
                  </w:r>
                </w:p>
              </w:tc>
              <w:tc>
                <w:tcPr>
                  <w:tcW w:w="1709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254</w:t>
                  </w:r>
                </w:p>
              </w:tc>
              <w:tc>
                <w:tcPr>
                  <w:tcW w:w="1193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26</w:t>
                  </w:r>
                </w:p>
              </w:tc>
              <w:tc>
                <w:tcPr>
                  <w:tcW w:w="2010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بهداشت حرفه اي</w:t>
                  </w:r>
                </w:p>
              </w:tc>
              <w:tc>
                <w:tcPr>
                  <w:tcW w:w="1709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544</w:t>
                  </w:r>
                </w:p>
              </w:tc>
              <w:tc>
                <w:tcPr>
                  <w:tcW w:w="1193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9</w:t>
                  </w:r>
                </w:p>
              </w:tc>
              <w:tc>
                <w:tcPr>
                  <w:tcW w:w="2010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بهداشت دهان ودندان</w:t>
                  </w:r>
                </w:p>
              </w:tc>
              <w:tc>
                <w:tcPr>
                  <w:tcW w:w="1709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648</w:t>
                  </w:r>
                </w:p>
              </w:tc>
              <w:tc>
                <w:tcPr>
                  <w:tcW w:w="1193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27</w:t>
                  </w:r>
                </w:p>
              </w:tc>
              <w:tc>
                <w:tcPr>
                  <w:tcW w:w="2010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9</w:t>
                  </w:r>
                </w:p>
              </w:tc>
              <w:tc>
                <w:tcPr>
                  <w:tcW w:w="3229" w:type="dxa"/>
                </w:tcPr>
                <w:p w:rsidR="006A4069" w:rsidRPr="00283810" w:rsidRDefault="00416094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مروري برواژه هاي</w:t>
                  </w:r>
                  <w:r w:rsidR="00CC4216"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رايج دربهداشت عمومي</w:t>
                  </w:r>
                </w:p>
              </w:tc>
              <w:tc>
                <w:tcPr>
                  <w:tcW w:w="1709" w:type="dxa"/>
                </w:tcPr>
                <w:p w:rsidR="006A4069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774</w:t>
                  </w:r>
                </w:p>
              </w:tc>
              <w:tc>
                <w:tcPr>
                  <w:tcW w:w="1193" w:type="dxa"/>
                </w:tcPr>
                <w:p w:rsidR="006A4069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28</w:t>
                  </w:r>
                </w:p>
              </w:tc>
              <w:tc>
                <w:tcPr>
                  <w:tcW w:w="2010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6A4069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10</w:t>
                  </w:r>
                </w:p>
              </w:tc>
              <w:tc>
                <w:tcPr>
                  <w:tcW w:w="3229" w:type="dxa"/>
                </w:tcPr>
                <w:p w:rsidR="006A4069" w:rsidRPr="00283810" w:rsidRDefault="00CC421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مباني واصول اپيدميولوژي</w:t>
                  </w:r>
                </w:p>
              </w:tc>
              <w:tc>
                <w:tcPr>
                  <w:tcW w:w="1709" w:type="dxa"/>
                </w:tcPr>
                <w:p w:rsidR="006A4069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802</w:t>
                  </w:r>
                </w:p>
              </w:tc>
              <w:tc>
                <w:tcPr>
                  <w:tcW w:w="1193" w:type="dxa"/>
                </w:tcPr>
                <w:p w:rsidR="006A4069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70</w:t>
                  </w:r>
                </w:p>
              </w:tc>
              <w:tc>
                <w:tcPr>
                  <w:tcW w:w="2010" w:type="dxa"/>
                </w:tcPr>
                <w:p w:rsidR="006A4069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CC4216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11</w:t>
                  </w:r>
                </w:p>
              </w:tc>
              <w:tc>
                <w:tcPr>
                  <w:tcW w:w="3229" w:type="dxa"/>
                </w:tcPr>
                <w:p w:rsidR="00CC4216" w:rsidRPr="00283810" w:rsidRDefault="00CC421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نظام مراقبت وگزارش دهي</w:t>
                  </w:r>
                </w:p>
              </w:tc>
              <w:tc>
                <w:tcPr>
                  <w:tcW w:w="1709" w:type="dxa"/>
                </w:tcPr>
                <w:p w:rsidR="00CC4216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872</w:t>
                  </w:r>
                </w:p>
              </w:tc>
              <w:tc>
                <w:tcPr>
                  <w:tcW w:w="1193" w:type="dxa"/>
                </w:tcPr>
                <w:p w:rsidR="00CC4216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2010" w:type="dxa"/>
                </w:tcPr>
                <w:p w:rsidR="00CC4216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پزشكي 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CC4216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12</w:t>
                  </w:r>
                </w:p>
              </w:tc>
              <w:tc>
                <w:tcPr>
                  <w:tcW w:w="3229" w:type="dxa"/>
                </w:tcPr>
                <w:p w:rsidR="00CC4216" w:rsidRPr="00283810" w:rsidRDefault="00CC421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وضعيت موجودنظام مراقبت بيماري هاي واگير </w:t>
                  </w:r>
                </w:p>
              </w:tc>
              <w:tc>
                <w:tcPr>
                  <w:tcW w:w="1709" w:type="dxa"/>
                </w:tcPr>
                <w:p w:rsidR="00CC4216" w:rsidRPr="00283810" w:rsidRDefault="00DA4E9C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908</w:t>
                  </w:r>
                </w:p>
              </w:tc>
              <w:tc>
                <w:tcPr>
                  <w:tcW w:w="1193" w:type="dxa"/>
                </w:tcPr>
                <w:p w:rsidR="00CC4216" w:rsidRPr="00283810" w:rsidRDefault="00DA4E9C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2010" w:type="dxa"/>
                </w:tcPr>
                <w:p w:rsidR="00CC4216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CC4216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13</w:t>
                  </w:r>
                </w:p>
              </w:tc>
              <w:tc>
                <w:tcPr>
                  <w:tcW w:w="3229" w:type="dxa"/>
                </w:tcPr>
                <w:p w:rsidR="00CC4216" w:rsidRPr="00283810" w:rsidRDefault="00CC421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سطوح پيشگيري </w:t>
                  </w:r>
                </w:p>
              </w:tc>
              <w:tc>
                <w:tcPr>
                  <w:tcW w:w="1709" w:type="dxa"/>
                </w:tcPr>
                <w:p w:rsidR="00CC4216" w:rsidRPr="00283810" w:rsidRDefault="00DA4E9C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914</w:t>
                  </w:r>
                </w:p>
              </w:tc>
              <w:tc>
                <w:tcPr>
                  <w:tcW w:w="1193" w:type="dxa"/>
                </w:tcPr>
                <w:p w:rsidR="00CC4216" w:rsidRPr="00283810" w:rsidRDefault="00DA4E9C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22</w:t>
                  </w:r>
                </w:p>
              </w:tc>
              <w:tc>
                <w:tcPr>
                  <w:tcW w:w="2010" w:type="dxa"/>
                </w:tcPr>
                <w:p w:rsidR="00CC4216" w:rsidRPr="00283810" w:rsidRDefault="00181B9E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14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بررسي وكنترل همه گيري ها</w:t>
                  </w:r>
                </w:p>
              </w:tc>
              <w:tc>
                <w:tcPr>
                  <w:tcW w:w="1709" w:type="dxa"/>
                </w:tcPr>
                <w:p w:rsidR="008043B7" w:rsidRPr="00283810" w:rsidRDefault="00C232E5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1010</w:t>
                  </w:r>
                </w:p>
              </w:tc>
              <w:tc>
                <w:tcPr>
                  <w:tcW w:w="1193" w:type="dxa"/>
                </w:tcPr>
                <w:p w:rsidR="008043B7" w:rsidRPr="00283810" w:rsidRDefault="00C232E5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14</w:t>
                  </w:r>
                </w:p>
              </w:tc>
              <w:tc>
                <w:tcPr>
                  <w:tcW w:w="2010" w:type="dxa"/>
                </w:tcPr>
                <w:p w:rsidR="008043B7" w:rsidRPr="00283810" w:rsidRDefault="00C232E5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15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اپيدميولوژي وكنترل هپاتيت هاي ويروسي</w:t>
                  </w:r>
                </w:p>
              </w:tc>
              <w:tc>
                <w:tcPr>
                  <w:tcW w:w="1709" w:type="dxa"/>
                </w:tcPr>
                <w:p w:rsidR="008043B7" w:rsidRPr="00283810" w:rsidRDefault="00C232E5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1140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3</w:t>
                  </w:r>
                  <w:r w:rsidR="00C232E5"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0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جمعيت شناسي پزشكي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1546</w:t>
                  </w:r>
                  <w:r w:rsidR="002D63C9"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تاپايان1560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</w:t>
                  </w:r>
                  <w:r w:rsidR="002D63C9"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lastRenderedPageBreak/>
                    <w:t>17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روش هاي پيشگيري از بارداري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1596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26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پزشكي 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18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بهداشت باروري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1666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28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پزشكي 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19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تغذيه با شير مادر 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1744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14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20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رشد ونمو كودكان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1776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پزشكي 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21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بهداشت بلوغ </w:t>
                  </w:r>
                  <w:r w:rsidR="00330993"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و</w:t>
                  </w: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نوجواني   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1820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15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پزشكي </w:t>
                  </w:r>
                </w:p>
              </w:tc>
            </w:tr>
            <w:tr w:rsidR="00775BBD" w:rsidRPr="00283810" w:rsidTr="00274653">
              <w:tc>
                <w:tcPr>
                  <w:tcW w:w="706" w:type="dxa"/>
                </w:tcPr>
                <w:p w:rsidR="008043B7" w:rsidRPr="00283810" w:rsidRDefault="005703E6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22</w:t>
                  </w:r>
                </w:p>
              </w:tc>
              <w:tc>
                <w:tcPr>
                  <w:tcW w:w="3229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بهداشت روان (كليات)</w:t>
                  </w:r>
                </w:p>
              </w:tc>
              <w:tc>
                <w:tcPr>
                  <w:tcW w:w="1709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1906</w:t>
                  </w:r>
                </w:p>
              </w:tc>
              <w:tc>
                <w:tcPr>
                  <w:tcW w:w="1193" w:type="dxa"/>
                </w:tcPr>
                <w:p w:rsidR="008043B7" w:rsidRPr="00283810" w:rsidRDefault="00A00DA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10</w:t>
                  </w:r>
                </w:p>
              </w:tc>
              <w:tc>
                <w:tcPr>
                  <w:tcW w:w="2010" w:type="dxa"/>
                </w:tcPr>
                <w:p w:rsidR="008043B7" w:rsidRPr="00283810" w:rsidRDefault="008043B7" w:rsidP="00775BBD">
                  <w:pPr>
                    <w:rPr>
                      <w:rFonts w:cs="B Nazanin" w:hint="cs"/>
                      <w:sz w:val="22"/>
                      <w:szCs w:val="22"/>
                      <w:rtl/>
                    </w:rPr>
                  </w:pPr>
                  <w:r w:rsidRPr="00283810">
                    <w:rPr>
                      <w:rFonts w:cs="B Nazanin" w:hint="cs"/>
                      <w:sz w:val="22"/>
                      <w:szCs w:val="22"/>
                      <w:rtl/>
                    </w:rPr>
                    <w:t>پزشكي ودندانپزشكي</w:t>
                  </w:r>
                </w:p>
              </w:tc>
            </w:tr>
          </w:tbl>
          <w:p w:rsidR="00491EA7" w:rsidRPr="00E96E02" w:rsidRDefault="00491EA7" w:rsidP="00491EA7">
            <w:pPr>
              <w:rPr>
                <w:rFonts w:cs="Roya" w:hint="cs"/>
                <w:b/>
                <w:bCs/>
                <w:szCs w:val="20"/>
                <w:rtl/>
              </w:rPr>
            </w:pPr>
          </w:p>
        </w:tc>
      </w:tr>
      <w:tr w:rsidR="00A9130A" w:rsidRPr="00C42FB3" w:rsidTr="00A9130A">
        <w:trPr>
          <w:trHeight w:val="566"/>
        </w:trPr>
        <w:tc>
          <w:tcPr>
            <w:tcW w:w="1843" w:type="dxa"/>
            <w:shd w:val="clear" w:color="auto" w:fill="F3F3F3"/>
          </w:tcPr>
          <w:p w:rsidR="00A9130A" w:rsidRPr="000B73ED" w:rsidRDefault="00A9130A" w:rsidP="004A7B34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0B73ED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بهداشت 2</w:t>
            </w:r>
          </w:p>
        </w:tc>
        <w:tc>
          <w:tcPr>
            <w:tcW w:w="9073" w:type="dxa"/>
          </w:tcPr>
          <w:p w:rsidR="00A9130A" w:rsidRPr="000B73ED" w:rsidRDefault="00A9130A" w:rsidP="00003CD9">
            <w:pPr>
              <w:rPr>
                <w:rFonts w:cs="Roya"/>
                <w:b/>
                <w:bCs/>
                <w:sz w:val="22"/>
                <w:szCs w:val="22"/>
              </w:rPr>
            </w:pPr>
            <w:r w:rsidRPr="000B73ED">
              <w:rPr>
                <w:rFonts w:cs="Roya" w:hint="cs"/>
                <w:b/>
                <w:bCs/>
                <w:sz w:val="22"/>
                <w:szCs w:val="22"/>
                <w:rtl/>
              </w:rPr>
              <w:t>آخرين ويرايش كتاب اپيدميولوژي لئون گورديس ترجمه دكترحسين صباغيان-دكتر كورش هلاكوئي نائيني(منطبق با سرفصل</w:t>
            </w:r>
            <w:r w:rsidR="00003CD9" w:rsidRPr="000B73ED">
              <w:rPr>
                <w:rFonts w:cs="Roya"/>
                <w:b/>
                <w:bCs/>
                <w:sz w:val="22"/>
                <w:szCs w:val="22"/>
                <w:rtl/>
              </w:rPr>
              <w:t xml:space="preserve"> مطالب اصول اپ</w:t>
            </w:r>
            <w:r w:rsidR="00003CD9" w:rsidRPr="000B73ED">
              <w:rPr>
                <w:rFonts w:cs="Roya" w:hint="cs"/>
                <w:b/>
                <w:bCs/>
                <w:sz w:val="22"/>
                <w:szCs w:val="22"/>
                <w:rtl/>
              </w:rPr>
              <w:t>ي</w:t>
            </w:r>
            <w:r w:rsidR="00003CD9" w:rsidRPr="000B73ED">
              <w:rPr>
                <w:rFonts w:cs="Roya" w:hint="eastAsia"/>
                <w:b/>
                <w:bCs/>
                <w:sz w:val="22"/>
                <w:szCs w:val="22"/>
                <w:rtl/>
              </w:rPr>
              <w:t>دم</w:t>
            </w:r>
            <w:r w:rsidR="00003CD9" w:rsidRPr="000B73ED">
              <w:rPr>
                <w:rFonts w:cs="Roya" w:hint="cs"/>
                <w:b/>
                <w:bCs/>
                <w:sz w:val="22"/>
                <w:szCs w:val="22"/>
                <w:rtl/>
              </w:rPr>
              <w:t>ي</w:t>
            </w:r>
            <w:r w:rsidR="00003CD9" w:rsidRPr="000B73ED">
              <w:rPr>
                <w:rFonts w:cs="Roya" w:hint="eastAsia"/>
                <w:b/>
                <w:bCs/>
                <w:sz w:val="22"/>
                <w:szCs w:val="22"/>
                <w:rtl/>
              </w:rPr>
              <w:t>ولوژ</w:t>
            </w:r>
            <w:r w:rsidR="00003CD9" w:rsidRPr="000B73ED">
              <w:rPr>
                <w:rFonts w:cs="Roya" w:hint="cs"/>
                <w:b/>
                <w:bCs/>
                <w:sz w:val="22"/>
                <w:szCs w:val="22"/>
                <w:rtl/>
              </w:rPr>
              <w:t>ی</w:t>
            </w:r>
            <w:r w:rsidRPr="000B73ED">
              <w:rPr>
                <w:rFonts w:cs="Roya" w:hint="cs"/>
                <w:b/>
                <w:bCs/>
                <w:sz w:val="22"/>
                <w:szCs w:val="22"/>
                <w:rtl/>
              </w:rPr>
              <w:t xml:space="preserve"> درس مربوطه)</w:t>
            </w:r>
            <w:r w:rsidR="00003CD9" w:rsidRPr="000B73ED">
              <w:rPr>
                <w:rtl/>
              </w:rPr>
              <w:t xml:space="preserve"> </w:t>
            </w:r>
          </w:p>
        </w:tc>
      </w:tr>
      <w:tr w:rsidR="001E77C8" w:rsidRPr="00C42FB3" w:rsidTr="00A9130A">
        <w:trPr>
          <w:trHeight w:val="1029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بيوشيمي </w:t>
            </w:r>
          </w:p>
        </w:tc>
        <w:tc>
          <w:tcPr>
            <w:tcW w:w="9073" w:type="dxa"/>
          </w:tcPr>
          <w:p w:rsidR="00E72904" w:rsidRPr="00C42FB3" w:rsidRDefault="00E74858" w:rsidP="00CF7996">
            <w:pPr>
              <w:ind w:left="70"/>
              <w:jc w:val="right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)</w:t>
            </w:r>
            <w:r w:rsidR="00E72904" w:rsidRPr="00C42FB3">
              <w:rPr>
                <w:rFonts w:cs="Roya" w:hint="cs"/>
                <w:b/>
                <w:bCs/>
                <w:szCs w:val="20"/>
                <w:rtl/>
              </w:rPr>
              <w:t xml:space="preserve"> </w:t>
            </w:r>
            <w:r w:rsidR="000C0E7E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آ</w:t>
            </w:r>
            <w:r w:rsidR="00E72904" w:rsidRPr="00C42FB3">
              <w:rPr>
                <w:rFonts w:cs="Roya" w:hint="cs"/>
                <w:b/>
                <w:bCs/>
                <w:szCs w:val="20"/>
                <w:rtl/>
              </w:rPr>
              <w:t xml:space="preserve">خرين چاپ )  </w:t>
            </w:r>
            <w:r w:rsidR="00E72904" w:rsidRPr="00C42FB3">
              <w:rPr>
                <w:rFonts w:cs="Roya"/>
                <w:b/>
                <w:bCs/>
                <w:szCs w:val="20"/>
              </w:rPr>
              <w:t>1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="00E72904" w:rsidRPr="00C42FB3">
              <w:rPr>
                <w:rFonts w:cs="Roya"/>
                <w:b/>
                <w:bCs/>
                <w:szCs w:val="20"/>
              </w:rPr>
              <w:t>Harper</w:t>
            </w:r>
          </w:p>
          <w:p w:rsidR="00E74858" w:rsidRPr="00C42FB3" w:rsidRDefault="00E74858" w:rsidP="00CF7996">
            <w:pPr>
              <w:ind w:left="70"/>
              <w:jc w:val="right"/>
              <w:rPr>
                <w:rFonts w:cs="Roya" w:hint="cs"/>
                <w:szCs w:val="20"/>
                <w:lang w:bidi="fa-IR"/>
              </w:rPr>
            </w:pPr>
            <w:r w:rsidRPr="00C42FB3">
              <w:rPr>
                <w:rFonts w:cs="Roya" w:hint="cs"/>
                <w:szCs w:val="20"/>
                <w:rtl/>
              </w:rPr>
              <w:t xml:space="preserve">(آخرين چاپ )  </w:t>
            </w: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7E3597" w:rsidRPr="00C42FB3">
              <w:rPr>
                <w:rFonts w:cs="Roya"/>
                <w:szCs w:val="20"/>
              </w:rPr>
              <w:t>)</w:t>
            </w:r>
            <w:r w:rsidRPr="00C42FB3">
              <w:rPr>
                <w:rFonts w:cs="Roya"/>
                <w:szCs w:val="20"/>
              </w:rPr>
              <w:t xml:space="preserve"> Text book of  Biochemistry , Devlin </w:t>
            </w:r>
            <w:r w:rsidRPr="00C42FB3">
              <w:rPr>
                <w:rFonts w:cs="Roya" w:hint="cs"/>
                <w:szCs w:val="20"/>
                <w:rtl/>
              </w:rPr>
              <w:t xml:space="preserve">  </w:t>
            </w:r>
            <w:r w:rsidRPr="00C42FB3">
              <w:rPr>
                <w:rFonts w:cs="Titr" w:hint="cs"/>
                <w:i/>
                <w:iCs/>
                <w:szCs w:val="20"/>
                <w:rtl/>
              </w:rPr>
              <w:t xml:space="preserve">      </w:t>
            </w:r>
          </w:p>
          <w:p w:rsidR="001E77C8" w:rsidRPr="00C42FB3" w:rsidRDefault="00C21692" w:rsidP="00CF7996">
            <w:pPr>
              <w:jc w:val="right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3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Pr="00C42FB3">
              <w:rPr>
                <w:rFonts w:cs="Roya"/>
                <w:b/>
                <w:bCs/>
                <w:szCs w:val="20"/>
              </w:rPr>
              <w:t xml:space="preserve"> </w:t>
            </w:r>
            <w:r w:rsidRPr="00C42FB3">
              <w:rPr>
                <w:rFonts w:cs="Roya"/>
                <w:szCs w:val="20"/>
              </w:rPr>
              <w:t xml:space="preserve">Principles of </w:t>
            </w:r>
            <w:proofErr w:type="spellStart"/>
            <w:r w:rsidRPr="00C42FB3">
              <w:rPr>
                <w:rFonts w:cs="Roya"/>
                <w:szCs w:val="20"/>
              </w:rPr>
              <w:t>Biochemist</w:t>
            </w:r>
            <w:r w:rsidR="00E74858" w:rsidRPr="00C42FB3">
              <w:rPr>
                <w:rFonts w:cs="Roya"/>
                <w:szCs w:val="20"/>
              </w:rPr>
              <w:t>r</w:t>
            </w:r>
            <w:r w:rsidR="00802C39" w:rsidRPr="00C42FB3">
              <w:rPr>
                <w:rFonts w:cs="Roya"/>
                <w:szCs w:val="20"/>
              </w:rPr>
              <w:t>ry</w:t>
            </w:r>
            <w:proofErr w:type="spellEnd"/>
            <w:r w:rsidRPr="00C42FB3">
              <w:rPr>
                <w:rFonts w:cs="Roya"/>
                <w:szCs w:val="20"/>
              </w:rPr>
              <w:t xml:space="preserve"> , </w:t>
            </w:r>
            <w:proofErr w:type="spellStart"/>
            <w:r w:rsidRPr="00C42FB3">
              <w:rPr>
                <w:rFonts w:cs="Roya"/>
                <w:szCs w:val="20"/>
              </w:rPr>
              <w:t>Lehninger</w:t>
            </w:r>
            <w:proofErr w:type="spellEnd"/>
          </w:p>
        </w:tc>
      </w:tr>
      <w:tr w:rsidR="001E77C8" w:rsidRPr="00C42FB3" w:rsidTr="00A9130A">
        <w:trPr>
          <w:trHeight w:val="420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تغذيه </w:t>
            </w:r>
          </w:p>
        </w:tc>
        <w:tc>
          <w:tcPr>
            <w:tcW w:w="9073" w:type="dxa"/>
          </w:tcPr>
          <w:p w:rsidR="00047D51" w:rsidRPr="00C42FB3" w:rsidRDefault="00047D51" w:rsidP="00E22A66">
            <w:pPr>
              <w:jc w:val="right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1</w:t>
            </w:r>
            <w:r w:rsidR="007E3597" w:rsidRPr="00C42FB3">
              <w:rPr>
                <w:rFonts w:cs="Roya"/>
                <w:szCs w:val="20"/>
              </w:rPr>
              <w:t>)</w:t>
            </w:r>
            <w:r w:rsidRPr="00C42FB3">
              <w:rPr>
                <w:rFonts w:cs="Roya"/>
                <w:b/>
                <w:bCs/>
                <w:szCs w:val="20"/>
              </w:rPr>
              <w:t xml:space="preserve">Krause’s </w:t>
            </w:r>
            <w:r w:rsidR="00E74858" w:rsidRPr="00C42FB3">
              <w:rPr>
                <w:rFonts w:cs="Roya"/>
                <w:b/>
                <w:bCs/>
                <w:szCs w:val="20"/>
              </w:rPr>
              <w:t xml:space="preserve">&amp; </w:t>
            </w:r>
            <w:r w:rsidRPr="00C42FB3">
              <w:rPr>
                <w:rFonts w:cs="Roya"/>
                <w:b/>
                <w:bCs/>
                <w:szCs w:val="20"/>
              </w:rPr>
              <w:t xml:space="preserve">Food Nutrition &amp; Diet therapy </w:t>
            </w:r>
            <w:r w:rsidR="00BE7F6A" w:rsidRPr="00C42FB3">
              <w:rPr>
                <w:rFonts w:cs="Roya"/>
                <w:b/>
                <w:bCs/>
                <w:szCs w:val="20"/>
              </w:rPr>
              <w:t>20</w:t>
            </w:r>
            <w:r w:rsidR="00E22A66" w:rsidRPr="00C42FB3">
              <w:rPr>
                <w:rFonts w:cs="Roya"/>
                <w:b/>
                <w:bCs/>
                <w:szCs w:val="20"/>
              </w:rPr>
              <w:t>08</w:t>
            </w:r>
            <w:r w:rsidRPr="00C42FB3">
              <w:rPr>
                <w:rFonts w:cs="Roya"/>
                <w:szCs w:val="20"/>
              </w:rPr>
              <w:t xml:space="preserve">                 </w:t>
            </w: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Pr="00C42FB3">
              <w:rPr>
                <w:rFonts w:cs="Roya"/>
                <w:szCs w:val="20"/>
              </w:rPr>
              <w:t>- Basic Nutrition , Robinson</w:t>
            </w:r>
            <w:r w:rsidRPr="00C42FB3">
              <w:rPr>
                <w:rFonts w:cs="Titr" w:hint="cs"/>
                <w:i/>
                <w:iCs/>
                <w:szCs w:val="20"/>
                <w:rtl/>
              </w:rPr>
              <w:t xml:space="preserve">              </w:t>
            </w:r>
            <w:r w:rsidRPr="00C42FB3">
              <w:rPr>
                <w:rFonts w:cs="Roya" w:hint="cs"/>
                <w:szCs w:val="20"/>
                <w:rtl/>
                <w:lang w:bidi="fa-IR"/>
              </w:rPr>
              <w:t xml:space="preserve">   </w:t>
            </w:r>
          </w:p>
          <w:p w:rsidR="001E77C8" w:rsidRPr="00C42FB3" w:rsidRDefault="001E77C8" w:rsidP="00BA7FA9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E77C8" w:rsidRPr="00C42FB3" w:rsidTr="004A7B34">
        <w:trPr>
          <w:trHeight w:val="585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جنين شناسي </w:t>
            </w:r>
          </w:p>
        </w:tc>
        <w:tc>
          <w:tcPr>
            <w:tcW w:w="9073" w:type="dxa"/>
          </w:tcPr>
          <w:p w:rsidR="00D06EDD" w:rsidRPr="00C42FB3" w:rsidRDefault="00D06EDD" w:rsidP="00CF7996">
            <w:pPr>
              <w:bidi w:val="0"/>
              <w:ind w:left="-44"/>
              <w:rPr>
                <w:rFonts w:cs="Roya"/>
                <w:b/>
                <w:bCs/>
                <w:szCs w:val="20"/>
              </w:rPr>
            </w:pPr>
            <w:proofErr w:type="spellStart"/>
            <w:r w:rsidRPr="00C42FB3">
              <w:rPr>
                <w:rFonts w:cs="Roya"/>
                <w:b/>
                <w:bCs/>
                <w:szCs w:val="20"/>
              </w:rPr>
              <w:t>Langman’s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 xml:space="preserve"> medical Embryology , 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sadler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 xml:space="preserve">   </w:t>
            </w:r>
            <w:r w:rsidRPr="00C42FB3">
              <w:rPr>
                <w:rFonts w:cs="Roya" w:hint="cs"/>
                <w:b/>
                <w:bCs/>
                <w:szCs w:val="20"/>
                <w:rtl/>
              </w:rPr>
              <w:t xml:space="preserve">  ( آخرين چاپ ) </w:t>
            </w:r>
          </w:p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</w:rPr>
            </w:pP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1E77C8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حشره شناسي پزشكي </w:t>
            </w:r>
          </w:p>
        </w:tc>
        <w:tc>
          <w:tcPr>
            <w:tcW w:w="9073" w:type="dxa"/>
          </w:tcPr>
          <w:p w:rsidR="001E77C8" w:rsidRPr="00C42FB3" w:rsidRDefault="00514685" w:rsidP="00CF7996">
            <w:pPr>
              <w:ind w:left="69"/>
              <w:jc w:val="both"/>
              <w:rPr>
                <w:rFonts w:cs="Roya" w:hint="cs"/>
                <w:b/>
                <w:bCs/>
                <w:sz w:val="26"/>
                <w:szCs w:val="26"/>
                <w:rtl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</w:rPr>
              <w:t>كليات حشره شناسي پزشكي ( تاليف : م . سرويس )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ترجمه : </w:t>
            </w:r>
            <w:r w:rsidR="00D06EDD" w:rsidRPr="00C42FB3">
              <w:rPr>
                <w:rFonts w:cs="Roya" w:hint="cs"/>
                <w:b/>
                <w:bCs/>
                <w:szCs w:val="20"/>
                <w:rtl/>
              </w:rPr>
              <w:t xml:space="preserve">زعيم , م . سيدي رشتي , م . ع . صائبي , م . ا . انتشارات دانشگاه تهران </w:t>
            </w:r>
            <w:r w:rsidR="0091626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                  </w:t>
            </w:r>
            <w:r w:rsidR="00D06EDD" w:rsidRPr="00C42FB3">
              <w:rPr>
                <w:rFonts w:cs="Roya" w:hint="cs"/>
                <w:b/>
                <w:bCs/>
                <w:szCs w:val="20"/>
                <w:rtl/>
              </w:rPr>
              <w:t xml:space="preserve">شماره 2089 , 1370 </w:t>
            </w:r>
          </w:p>
        </w:tc>
      </w:tr>
      <w:tr w:rsidR="001E77C8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1E77C8" w:rsidRPr="00C42FB3" w:rsidRDefault="00FF763D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روانشناسي </w:t>
            </w:r>
          </w:p>
        </w:tc>
        <w:tc>
          <w:tcPr>
            <w:tcW w:w="9073" w:type="dxa"/>
          </w:tcPr>
          <w:p w:rsidR="001E77C8" w:rsidRPr="00C42FB3" w:rsidRDefault="00FF763D" w:rsidP="00836168">
            <w:pPr>
              <w:bidi w:val="0"/>
              <w:jc w:val="right"/>
              <w:rPr>
                <w:rFonts w:cs="Roya" w:hint="cs"/>
                <w:b/>
                <w:bCs/>
                <w:sz w:val="26"/>
                <w:szCs w:val="26"/>
                <w:rtl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</w:rPr>
              <w:t xml:space="preserve">زمينه روانشناسي هيلگارد </w:t>
            </w:r>
            <w:r w:rsidR="00BE7F6A" w:rsidRPr="00C42FB3">
              <w:rPr>
                <w:rFonts w:cs="Roya" w:hint="cs"/>
                <w:b/>
                <w:bCs/>
                <w:szCs w:val="20"/>
                <w:rtl/>
              </w:rPr>
              <w:t xml:space="preserve">ترجمه دكتر محمدتقي براهني و همكاران </w:t>
            </w:r>
            <w:r w:rsidR="00BE7F6A" w:rsidRPr="00C42FB3">
              <w:rPr>
                <w:rFonts w:cs="Roya"/>
                <w:b/>
                <w:bCs/>
                <w:szCs w:val="20"/>
                <w:rtl/>
              </w:rPr>
              <w:t>–</w:t>
            </w:r>
            <w:r w:rsidR="00BE7F6A" w:rsidRPr="00C42FB3">
              <w:rPr>
                <w:rFonts w:cs="Roya" w:hint="cs"/>
                <w:b/>
                <w:bCs/>
                <w:szCs w:val="20"/>
                <w:rtl/>
              </w:rPr>
              <w:t xml:space="preserve"> </w:t>
            </w:r>
            <w:r w:rsidR="00836168" w:rsidRPr="00C42FB3">
              <w:rPr>
                <w:rFonts w:cs="Roya" w:hint="cs"/>
                <w:b/>
                <w:bCs/>
                <w:szCs w:val="20"/>
                <w:rtl/>
              </w:rPr>
              <w:t>1385</w:t>
            </w:r>
            <w:r w:rsidR="00BE7F6A" w:rsidRPr="00C42FB3">
              <w:rPr>
                <w:rFonts w:cs="Roya" w:hint="cs"/>
                <w:b/>
                <w:bCs/>
                <w:szCs w:val="20"/>
                <w:rtl/>
              </w:rPr>
              <w:t>- ناشر انتشارات رشد</w:t>
            </w:r>
            <w:r w:rsidRPr="00C42FB3">
              <w:rPr>
                <w:rFonts w:cs="Roya" w:hint="cs"/>
                <w:b/>
                <w:bCs/>
                <w:szCs w:val="20"/>
                <w:rtl/>
              </w:rPr>
              <w:t xml:space="preserve"> </w:t>
            </w:r>
          </w:p>
        </w:tc>
      </w:tr>
      <w:tr w:rsidR="001E77C8" w:rsidRPr="00C42FB3" w:rsidTr="00A9130A">
        <w:trPr>
          <w:trHeight w:val="1196"/>
        </w:trPr>
        <w:tc>
          <w:tcPr>
            <w:tcW w:w="1843" w:type="dxa"/>
            <w:shd w:val="clear" w:color="auto" w:fill="F3F3F3"/>
          </w:tcPr>
          <w:p w:rsidR="001E77C8" w:rsidRPr="00C42FB3" w:rsidRDefault="00FF763D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ژنتيك </w:t>
            </w:r>
          </w:p>
        </w:tc>
        <w:tc>
          <w:tcPr>
            <w:tcW w:w="9073" w:type="dxa"/>
          </w:tcPr>
          <w:p w:rsidR="00816780" w:rsidRPr="00C42FB3" w:rsidRDefault="00816780" w:rsidP="003938D1">
            <w:pPr>
              <w:ind w:left="-28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1- اصول ژنتيك پزشكي </w:t>
            </w:r>
            <w:r w:rsidRPr="00C42FB3">
              <w:rPr>
                <w:rFonts w:cs="Roya"/>
                <w:b/>
                <w:bCs/>
                <w:szCs w:val="20"/>
                <w:lang w:bidi="fa-IR"/>
              </w:rPr>
              <w:t xml:space="preserve">Emery 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ترجمه و تاليف دكتر محمدرضا نوري دلوئي -ويرايش </w:t>
            </w:r>
            <w:r w:rsidR="003938D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چهاردهم-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چاپ نخست</w:t>
            </w:r>
            <w:r w:rsidR="003938D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(چاپ هفتم پياپي)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3938D1" w:rsidRPr="00C42FB3">
              <w:rPr>
                <w:rFonts w:cs="Roya"/>
                <w:b/>
                <w:bCs/>
                <w:szCs w:val="20"/>
                <w:rtl/>
                <w:lang w:bidi="fa-IR"/>
              </w:rPr>
              <w:t>–</w:t>
            </w:r>
            <w:r w:rsidR="003938D1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برگزيده كتاب فصل 1386 وبرگزيده تقدير 1388،جمهوري اسلامي ايران -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انتشارات جامعه نگر</w:t>
            </w:r>
          </w:p>
          <w:p w:rsidR="00FF763D" w:rsidRPr="00C42FB3" w:rsidRDefault="00816780" w:rsidP="00CF7996">
            <w:pPr>
              <w:bidi w:val="0"/>
              <w:ind w:left="-28"/>
              <w:rPr>
                <w:rFonts w:cs="Roya" w:hint="cs"/>
                <w:b/>
                <w:bCs/>
                <w:szCs w:val="20"/>
                <w:rtl/>
              </w:rPr>
            </w:pP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="00FF763D" w:rsidRPr="00C42FB3">
              <w:rPr>
                <w:rFonts w:cs="Roya"/>
                <w:b/>
                <w:bCs/>
                <w:szCs w:val="20"/>
              </w:rPr>
              <w:t xml:space="preserve"> Essential medical Genetics , J. M. </w:t>
            </w:r>
            <w:proofErr w:type="spellStart"/>
            <w:r w:rsidR="00FF763D" w:rsidRPr="00C42FB3">
              <w:rPr>
                <w:rFonts w:cs="Roya"/>
                <w:b/>
                <w:bCs/>
                <w:szCs w:val="20"/>
              </w:rPr>
              <w:t>conner</w:t>
            </w:r>
            <w:proofErr w:type="spellEnd"/>
            <w:r w:rsidR="00FF763D" w:rsidRPr="00C42FB3">
              <w:rPr>
                <w:rFonts w:cs="Roya"/>
                <w:b/>
                <w:bCs/>
                <w:szCs w:val="20"/>
              </w:rPr>
              <w:t xml:space="preserve"> </w:t>
            </w:r>
            <w:r w:rsidR="00FF763D" w:rsidRPr="00C42FB3">
              <w:rPr>
                <w:rFonts w:cs="Roya" w:hint="cs"/>
                <w:b/>
                <w:bCs/>
                <w:szCs w:val="20"/>
                <w:rtl/>
              </w:rPr>
              <w:t>(آخرين چاپ )</w:t>
            </w:r>
          </w:p>
          <w:p w:rsidR="001E77C8" w:rsidRPr="00C42FB3" w:rsidRDefault="00FF763D" w:rsidP="00CF7996">
            <w:pPr>
              <w:jc w:val="right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/>
                <w:szCs w:val="20"/>
              </w:rPr>
              <w:t xml:space="preserve">    </w:t>
            </w:r>
            <w:r w:rsidRPr="00C42FB3">
              <w:rPr>
                <w:rFonts w:cs="Roya" w:hint="cs"/>
                <w:szCs w:val="20"/>
                <w:rtl/>
              </w:rPr>
              <w:t xml:space="preserve"> </w:t>
            </w:r>
          </w:p>
        </w:tc>
      </w:tr>
      <w:tr w:rsidR="00223E6E" w:rsidRPr="00C42FB3" w:rsidTr="00775BBD">
        <w:trPr>
          <w:trHeight w:val="890"/>
        </w:trPr>
        <w:tc>
          <w:tcPr>
            <w:tcW w:w="1843" w:type="dxa"/>
            <w:shd w:val="clear" w:color="auto" w:fill="F3F3F3"/>
          </w:tcPr>
          <w:p w:rsidR="00223E6E" w:rsidRPr="00C42FB3" w:rsidRDefault="00223E6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فيزيك پزشكي </w:t>
            </w:r>
          </w:p>
        </w:tc>
        <w:tc>
          <w:tcPr>
            <w:tcW w:w="9073" w:type="dxa"/>
          </w:tcPr>
          <w:p w:rsidR="00223E6E" w:rsidRPr="00C42FB3" w:rsidRDefault="00D37EEF" w:rsidP="00D37EEF">
            <w:pPr>
              <w:rPr>
                <w:rFonts w:cs="Roya" w:hint="cs"/>
                <w:szCs w:val="20"/>
                <w:rtl/>
              </w:rPr>
            </w:pPr>
            <w:r w:rsidRPr="00C42FB3">
              <w:rPr>
                <w:rFonts w:cs="Roya" w:hint="cs"/>
                <w:szCs w:val="20"/>
                <w:rtl/>
              </w:rPr>
              <w:t xml:space="preserve">1-فيزيك پزشكي تاليف آقايان : دكتر محمدجواد ابوالحسني ، محمدتقي بحريني طوسي ، دكتر سعيد سركار ، دكتر علي اكبر شرفي و دكتر محمدعلي عقابيان </w:t>
            </w:r>
            <w:r w:rsidRPr="00C42FB3">
              <w:rPr>
                <w:rFonts w:cs="Roya"/>
                <w:szCs w:val="20"/>
                <w:rtl/>
              </w:rPr>
              <w:t>–</w:t>
            </w:r>
            <w:r w:rsidRPr="00C42FB3">
              <w:rPr>
                <w:rFonts w:cs="Roya" w:hint="cs"/>
                <w:szCs w:val="20"/>
                <w:rtl/>
              </w:rPr>
              <w:t xml:space="preserve"> چاپ دوم ، 1387 ، نشر ماه مهر </w:t>
            </w:r>
          </w:p>
          <w:p w:rsidR="00D37EEF" w:rsidRPr="00C42FB3" w:rsidRDefault="00D37EEF" w:rsidP="00D37EEF">
            <w:pPr>
              <w:rPr>
                <w:rFonts w:cs="Roya" w:hint="cs"/>
                <w:szCs w:val="20"/>
              </w:rPr>
            </w:pPr>
            <w:r w:rsidRPr="00C42FB3">
              <w:rPr>
                <w:rFonts w:cs="Roya" w:hint="cs"/>
                <w:szCs w:val="20"/>
                <w:rtl/>
              </w:rPr>
              <w:t xml:space="preserve">2-فيزيك پزشكي تاليف دكتر عباس تكاور آخرين چاپ </w:t>
            </w:r>
          </w:p>
          <w:p w:rsidR="00223E6E" w:rsidRPr="00C42FB3" w:rsidRDefault="00223E6E" w:rsidP="00223E6E">
            <w:pPr>
              <w:rPr>
                <w:rFonts w:cs="Roya" w:hint="cs"/>
                <w:b/>
                <w:bCs/>
                <w:sz w:val="26"/>
                <w:szCs w:val="26"/>
                <w:rtl/>
              </w:rPr>
            </w:pPr>
          </w:p>
        </w:tc>
      </w:tr>
      <w:tr w:rsidR="00223E6E" w:rsidRPr="00C42FB3" w:rsidTr="00775BBD">
        <w:trPr>
          <w:trHeight w:val="346"/>
        </w:trPr>
        <w:tc>
          <w:tcPr>
            <w:tcW w:w="1843" w:type="dxa"/>
            <w:shd w:val="clear" w:color="auto" w:fill="F3F3F3"/>
          </w:tcPr>
          <w:p w:rsidR="00223E6E" w:rsidRPr="00C42FB3" w:rsidRDefault="00223E6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فيزيولوژي </w:t>
            </w:r>
          </w:p>
        </w:tc>
        <w:tc>
          <w:tcPr>
            <w:tcW w:w="9073" w:type="dxa"/>
          </w:tcPr>
          <w:p w:rsidR="00223E6E" w:rsidRPr="00C42FB3" w:rsidRDefault="00223E6E" w:rsidP="00CF7996">
            <w:pPr>
              <w:bidi w:val="0"/>
              <w:ind w:left="-66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1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Pr="00C42FB3">
              <w:rPr>
                <w:rFonts w:cs="Roya"/>
                <w:b/>
                <w:bCs/>
                <w:szCs w:val="20"/>
              </w:rPr>
              <w:t xml:space="preserve"> Text book of medical physiology , 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A.Guyton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 xml:space="preserve"> &amp; 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E.Hall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>, (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W.B.sanders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>)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آخرين چاپ </w:t>
            </w:r>
          </w:p>
          <w:p w:rsidR="00223E6E" w:rsidRPr="00C42FB3" w:rsidRDefault="00223E6E" w:rsidP="00CF7996">
            <w:pPr>
              <w:ind w:left="70"/>
              <w:jc w:val="right"/>
              <w:rPr>
                <w:rFonts w:cs="Roya"/>
                <w:szCs w:val="20"/>
              </w:rPr>
            </w:pP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7E3597" w:rsidRPr="00C42FB3">
              <w:rPr>
                <w:rFonts w:cs="Roya"/>
                <w:szCs w:val="20"/>
              </w:rPr>
              <w:t>)</w:t>
            </w:r>
            <w:r w:rsidRPr="00C42FB3">
              <w:rPr>
                <w:rFonts w:cs="Roya"/>
                <w:szCs w:val="20"/>
              </w:rPr>
              <w:t xml:space="preserve"> Review of medical physiology , </w:t>
            </w:r>
            <w:proofErr w:type="spellStart"/>
            <w:r w:rsidRPr="00C42FB3">
              <w:rPr>
                <w:rFonts w:cs="Roya"/>
                <w:szCs w:val="20"/>
              </w:rPr>
              <w:t>W.F.Ganong</w:t>
            </w:r>
            <w:proofErr w:type="spellEnd"/>
            <w:r w:rsidRPr="00C42FB3">
              <w:rPr>
                <w:rFonts w:cs="Roya"/>
                <w:szCs w:val="20"/>
              </w:rPr>
              <w:t xml:space="preserve"> , Appleton &amp; Lange</w:t>
            </w:r>
          </w:p>
          <w:p w:rsidR="00223E6E" w:rsidRPr="00C42FB3" w:rsidRDefault="00223E6E" w:rsidP="00CF7996">
            <w:pPr>
              <w:bidi w:val="0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3</w:t>
            </w:r>
            <w:r w:rsidR="007E3597" w:rsidRPr="00C42FB3">
              <w:rPr>
                <w:rFonts w:cs="Roya"/>
                <w:szCs w:val="20"/>
              </w:rPr>
              <w:t>)</w:t>
            </w:r>
            <w:r w:rsidRPr="00C42FB3">
              <w:rPr>
                <w:rFonts w:cs="Roya"/>
                <w:szCs w:val="20"/>
              </w:rPr>
              <w:t xml:space="preserve"> Text Book of medical physiology, </w:t>
            </w:r>
            <w:proofErr w:type="spellStart"/>
            <w:r w:rsidRPr="00C42FB3">
              <w:rPr>
                <w:rFonts w:cs="Roya"/>
                <w:szCs w:val="20"/>
              </w:rPr>
              <w:t>Berlle</w:t>
            </w:r>
            <w:proofErr w:type="spellEnd"/>
            <w:r w:rsidRPr="00C42FB3">
              <w:rPr>
                <w:rFonts w:cs="Roya"/>
                <w:szCs w:val="20"/>
              </w:rPr>
              <w:t xml:space="preserve"> &amp; Levy  , Mosby</w:t>
            </w:r>
          </w:p>
        </w:tc>
      </w:tr>
      <w:tr w:rsidR="00223E6E" w:rsidRPr="00C42FB3" w:rsidTr="00A9130A">
        <w:trPr>
          <w:trHeight w:val="1348"/>
        </w:trPr>
        <w:tc>
          <w:tcPr>
            <w:tcW w:w="1843" w:type="dxa"/>
            <w:shd w:val="clear" w:color="auto" w:fill="F3F3F3"/>
          </w:tcPr>
          <w:p w:rsidR="00223E6E" w:rsidRPr="00C42FB3" w:rsidRDefault="00223E6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قارچ شناسي</w:t>
            </w:r>
            <w:r w:rsidR="00E90D9B"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پزشكي</w:t>
            </w: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9073" w:type="dxa"/>
          </w:tcPr>
          <w:p w:rsidR="00223E6E" w:rsidRPr="00C42FB3" w:rsidRDefault="00223E6E" w:rsidP="00CF7996">
            <w:pPr>
              <w:tabs>
                <w:tab w:val="left" w:pos="1625"/>
              </w:tabs>
              <w:rPr>
                <w:rFonts w:cs="Roya" w:hint="cs"/>
                <w:b/>
                <w:bCs/>
                <w:szCs w:val="20"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1- كتاب قارچ شناسي پزشكي جامع تاليف دكتر فريده زيني ، دكتر سيدعلي مهبد و دكتر مسعود امامي</w:t>
            </w:r>
            <w:r w:rsidR="00F5166E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-انتشارات دانشگاه تهران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180880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(آخرين چاپ)</w:t>
            </w:r>
          </w:p>
          <w:p w:rsidR="00223E6E" w:rsidRPr="00A9130A" w:rsidRDefault="00A9130A" w:rsidP="00A9130A">
            <w:pPr>
              <w:ind w:left="70"/>
              <w:jc w:val="right"/>
              <w:rPr>
                <w:rFonts w:cs="Roya" w:hint="cs"/>
                <w:szCs w:val="20"/>
                <w:rtl/>
              </w:rPr>
            </w:pPr>
            <w:r w:rsidRPr="00C42FB3">
              <w:rPr>
                <w:rFonts w:cs="Roya" w:hint="cs"/>
                <w:szCs w:val="20"/>
                <w:rtl/>
              </w:rPr>
              <w:t xml:space="preserve"> </w:t>
            </w:r>
            <w:r w:rsidR="00223E6E" w:rsidRPr="00C42FB3">
              <w:rPr>
                <w:rFonts w:cs="Roya" w:hint="cs"/>
                <w:szCs w:val="20"/>
                <w:rtl/>
              </w:rPr>
              <w:t>( ترجمه دكتر خسروي</w:t>
            </w:r>
            <w:r w:rsidR="00180A0B" w:rsidRPr="00C42FB3">
              <w:rPr>
                <w:rFonts w:cs="Roya" w:hint="cs"/>
                <w:szCs w:val="20"/>
                <w:rtl/>
              </w:rPr>
              <w:t>-آخرين چاپ</w:t>
            </w:r>
            <w:r w:rsidR="00223E6E" w:rsidRPr="00C42FB3">
              <w:rPr>
                <w:rFonts w:cs="Roya" w:hint="cs"/>
                <w:szCs w:val="20"/>
                <w:rtl/>
              </w:rPr>
              <w:t xml:space="preserve"> )</w:t>
            </w:r>
            <w:r w:rsidR="00ED17A4" w:rsidRPr="00C42FB3">
              <w:rPr>
                <w:rFonts w:cs="Roya"/>
                <w:b/>
                <w:bCs/>
                <w:szCs w:val="20"/>
              </w:rPr>
              <w:t>2</w:t>
            </w:r>
            <w:r w:rsidR="007E3597" w:rsidRPr="00C42FB3">
              <w:rPr>
                <w:rFonts w:cs="Roya"/>
                <w:szCs w:val="20"/>
              </w:rPr>
              <w:t>)</w:t>
            </w:r>
            <w:r w:rsidR="00223E6E" w:rsidRPr="00C42FB3">
              <w:rPr>
                <w:rFonts w:cs="Roya"/>
                <w:szCs w:val="20"/>
              </w:rPr>
              <w:t xml:space="preserve"> Medical Mycology , E.G.V. Evans and M.D. Richardson </w:t>
            </w:r>
          </w:p>
        </w:tc>
      </w:tr>
      <w:tr w:rsidR="00223E6E" w:rsidRPr="00C42FB3" w:rsidTr="00A9130A">
        <w:trPr>
          <w:trHeight w:val="618"/>
        </w:trPr>
        <w:tc>
          <w:tcPr>
            <w:tcW w:w="1843" w:type="dxa"/>
            <w:shd w:val="clear" w:color="auto" w:fill="F3F3F3"/>
          </w:tcPr>
          <w:p w:rsidR="00223E6E" w:rsidRPr="00C42FB3" w:rsidRDefault="00223E6E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ميكروب شناسي </w:t>
            </w:r>
          </w:p>
        </w:tc>
        <w:tc>
          <w:tcPr>
            <w:tcW w:w="9073" w:type="dxa"/>
          </w:tcPr>
          <w:p w:rsidR="00223E6E" w:rsidRPr="00C42FB3" w:rsidRDefault="00223E6E" w:rsidP="00CF7996">
            <w:pPr>
              <w:jc w:val="right"/>
              <w:rPr>
                <w:rFonts w:cs="Roya"/>
                <w:b/>
                <w:bCs/>
                <w:szCs w:val="20"/>
              </w:rPr>
            </w:pPr>
            <w:r w:rsidRPr="00C42FB3">
              <w:rPr>
                <w:rFonts w:cs="Roya"/>
                <w:b/>
                <w:bCs/>
                <w:szCs w:val="20"/>
              </w:rPr>
              <w:t>1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Pr="00C42FB3">
              <w:rPr>
                <w:rFonts w:cs="Roya"/>
                <w:b/>
                <w:bCs/>
                <w:szCs w:val="20"/>
              </w:rPr>
              <w:t xml:space="preserve"> Medical Microbiology , 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Jawetz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 xml:space="preserve"> et al. The latest edition</w:t>
            </w:r>
          </w:p>
          <w:p w:rsidR="00223E6E" w:rsidRPr="00A9130A" w:rsidRDefault="00223E6E" w:rsidP="00A9130A">
            <w:pPr>
              <w:jc w:val="right"/>
              <w:rPr>
                <w:rFonts w:cs="Roya" w:hint="cs"/>
                <w:szCs w:val="20"/>
                <w:rtl/>
              </w:rPr>
            </w:pP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Pr="00C42FB3">
              <w:rPr>
                <w:rFonts w:cs="Roya"/>
                <w:szCs w:val="20"/>
              </w:rPr>
              <w:t xml:space="preserve"> Medical microbiology , Murray et al The latest edition</w:t>
            </w:r>
          </w:p>
        </w:tc>
      </w:tr>
      <w:tr w:rsidR="00223E6E" w:rsidRPr="00C42FB3" w:rsidTr="00A9130A">
        <w:trPr>
          <w:trHeight w:val="947"/>
        </w:trPr>
        <w:tc>
          <w:tcPr>
            <w:tcW w:w="1843" w:type="dxa"/>
            <w:shd w:val="clear" w:color="auto" w:fill="F3F3F3"/>
          </w:tcPr>
          <w:p w:rsidR="00223E6E" w:rsidRPr="00C42FB3" w:rsidRDefault="00223E6E" w:rsidP="00CF7996">
            <w:pPr>
              <w:jc w:val="center"/>
              <w:rPr>
                <w:rFonts w:cs="Roya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ويروس شناسي </w:t>
            </w:r>
          </w:p>
          <w:p w:rsidR="00223E6E" w:rsidRPr="00C42FB3" w:rsidRDefault="00223E6E" w:rsidP="00CF7996">
            <w:pPr>
              <w:jc w:val="center"/>
              <w:rPr>
                <w:rFonts w:cs="Roya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073" w:type="dxa"/>
          </w:tcPr>
          <w:p w:rsidR="00223E6E" w:rsidRPr="00C42FB3" w:rsidRDefault="00223E6E" w:rsidP="00CF7996">
            <w:pPr>
              <w:bidi w:val="0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</w:rPr>
              <w:t>1</w:t>
            </w:r>
            <w:r w:rsidR="007E3597" w:rsidRPr="00C42FB3">
              <w:rPr>
                <w:rFonts w:cs="Roya"/>
                <w:b/>
                <w:bCs/>
                <w:szCs w:val="20"/>
              </w:rPr>
              <w:t>)</w:t>
            </w:r>
            <w:r w:rsidRPr="00C42FB3">
              <w:rPr>
                <w:rFonts w:cs="Roya"/>
                <w:b/>
                <w:bCs/>
                <w:szCs w:val="20"/>
              </w:rPr>
              <w:t xml:space="preserve"> Medical Microbiology</w:t>
            </w:r>
            <w:r w:rsidR="0074626C" w:rsidRPr="00C42FB3">
              <w:rPr>
                <w:rFonts w:cs="Roya"/>
                <w:b/>
                <w:bCs/>
                <w:szCs w:val="20"/>
              </w:rPr>
              <w:t xml:space="preserve">, </w:t>
            </w:r>
            <w:proofErr w:type="spellStart"/>
            <w:r w:rsidRPr="00C42FB3">
              <w:rPr>
                <w:rFonts w:cs="Roya"/>
                <w:b/>
                <w:bCs/>
                <w:szCs w:val="20"/>
              </w:rPr>
              <w:t>Jawetz</w:t>
            </w:r>
            <w:proofErr w:type="spellEnd"/>
            <w:r w:rsidRPr="00C42FB3">
              <w:rPr>
                <w:rFonts w:cs="Roya"/>
                <w:b/>
                <w:bCs/>
                <w:szCs w:val="20"/>
              </w:rPr>
              <w:t xml:space="preserve"> 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(آخرين چاپ)</w:t>
            </w:r>
          </w:p>
          <w:p w:rsidR="00223E6E" w:rsidRPr="00C42FB3" w:rsidRDefault="00223E6E" w:rsidP="00CF7996">
            <w:pPr>
              <w:jc w:val="right"/>
              <w:rPr>
                <w:rFonts w:cs="Roya" w:hint="cs"/>
                <w:szCs w:val="20"/>
                <w:rtl/>
              </w:rPr>
            </w:pP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7E3597" w:rsidRPr="00C42FB3">
              <w:rPr>
                <w:rFonts w:cs="Roya"/>
                <w:szCs w:val="20"/>
              </w:rPr>
              <w:t>)</w:t>
            </w:r>
            <w:r w:rsidRPr="00C42FB3">
              <w:rPr>
                <w:rFonts w:cs="Roya"/>
                <w:szCs w:val="20"/>
              </w:rPr>
              <w:t xml:space="preserve"> Medical Microbiology , Murray , 1998</w:t>
            </w:r>
          </w:p>
          <w:p w:rsidR="00223E6E" w:rsidRPr="00A9130A" w:rsidRDefault="00223E6E" w:rsidP="00A9130A">
            <w:pPr>
              <w:jc w:val="right"/>
              <w:rPr>
                <w:rFonts w:cs="Roya"/>
                <w:szCs w:val="20"/>
                <w:rtl/>
              </w:rPr>
            </w:pPr>
            <w:r w:rsidRPr="00C42FB3">
              <w:rPr>
                <w:rFonts w:cs="Roya" w:hint="cs"/>
                <w:szCs w:val="20"/>
                <w:rtl/>
              </w:rPr>
              <w:t xml:space="preserve">  (آخرين چاپ ) </w:t>
            </w:r>
            <w:r w:rsidRPr="00C42FB3">
              <w:rPr>
                <w:rFonts w:cs="Roya"/>
                <w:b/>
                <w:bCs/>
                <w:szCs w:val="20"/>
              </w:rPr>
              <w:t>3</w:t>
            </w:r>
            <w:r w:rsidR="007E3597" w:rsidRPr="00C42FB3">
              <w:rPr>
                <w:rFonts w:cs="Roya"/>
                <w:szCs w:val="20"/>
              </w:rPr>
              <w:t>)</w:t>
            </w:r>
            <w:r w:rsidRPr="00C42FB3">
              <w:rPr>
                <w:rFonts w:cs="Roya"/>
                <w:szCs w:val="20"/>
              </w:rPr>
              <w:t xml:space="preserve"> </w:t>
            </w:r>
            <w:proofErr w:type="spellStart"/>
            <w:r w:rsidRPr="00C42FB3">
              <w:rPr>
                <w:rFonts w:cs="Roya"/>
                <w:szCs w:val="20"/>
              </w:rPr>
              <w:t>Zinssser</w:t>
            </w:r>
            <w:proofErr w:type="spellEnd"/>
            <w:r w:rsidRPr="00C42FB3">
              <w:rPr>
                <w:rFonts w:cs="Roya"/>
                <w:szCs w:val="20"/>
              </w:rPr>
              <w:t xml:space="preserve"> microbiology </w:t>
            </w:r>
          </w:p>
        </w:tc>
      </w:tr>
      <w:tr w:rsidR="00223E6E" w:rsidRPr="00C42FB3" w:rsidTr="00A9130A">
        <w:trPr>
          <w:trHeight w:val="525"/>
        </w:trPr>
        <w:tc>
          <w:tcPr>
            <w:tcW w:w="1843" w:type="dxa"/>
            <w:shd w:val="clear" w:color="auto" w:fill="F3F3F3"/>
          </w:tcPr>
          <w:p w:rsidR="00223E6E" w:rsidRPr="00C42FB3" w:rsidRDefault="008B5EBF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انديشه اسلامي </w:t>
            </w:r>
            <w:r w:rsidR="00223E6E"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9073" w:type="dxa"/>
          </w:tcPr>
          <w:p w:rsidR="00223E6E" w:rsidRPr="00C42FB3" w:rsidRDefault="00C739E6" w:rsidP="00CF7996">
            <w:pPr>
              <w:ind w:left="3"/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>انديشه اسلامي يك-نوشته آيت الله جعفرسبحاني ودكتر محمد محمدرضايي-انتشارات نشر معارف</w:t>
            </w:r>
            <w:r w:rsidR="00223E6E" w:rsidRPr="00C42FB3">
              <w:rPr>
                <w:rFonts w:cs="Roya" w:hint="cs"/>
                <w:b/>
                <w:bCs/>
                <w:szCs w:val="20"/>
                <w:rtl/>
              </w:rPr>
              <w:t xml:space="preserve"> </w:t>
            </w:r>
          </w:p>
        </w:tc>
      </w:tr>
    </w:tbl>
    <w:p w:rsidR="00A81C42" w:rsidRDefault="00A81C42" w:rsidP="00C16EE8">
      <w:pPr>
        <w:jc w:val="center"/>
        <w:rPr>
          <w:rFonts w:cs="Roya"/>
          <w:b/>
          <w:bCs/>
          <w:sz w:val="24"/>
          <w:szCs w:val="24"/>
          <w:lang w:bidi="fa-IR"/>
        </w:rPr>
      </w:pPr>
    </w:p>
    <w:p w:rsidR="00274653" w:rsidRDefault="00274653" w:rsidP="00C16EE8">
      <w:pPr>
        <w:jc w:val="center"/>
        <w:rPr>
          <w:rFonts w:cs="Roya" w:hint="cs"/>
          <w:b/>
          <w:bCs/>
          <w:sz w:val="24"/>
          <w:szCs w:val="24"/>
          <w:rtl/>
          <w:lang w:bidi="fa-IR"/>
        </w:rPr>
      </w:pPr>
    </w:p>
    <w:p w:rsidR="00283810" w:rsidRDefault="00283810" w:rsidP="00C16EE8">
      <w:pPr>
        <w:jc w:val="center"/>
        <w:rPr>
          <w:rFonts w:cs="Roya" w:hint="cs"/>
          <w:b/>
          <w:bCs/>
          <w:sz w:val="24"/>
          <w:szCs w:val="24"/>
          <w:rtl/>
          <w:lang w:bidi="fa-IR"/>
        </w:rPr>
      </w:pPr>
    </w:p>
    <w:p w:rsidR="00283810" w:rsidRDefault="00283810" w:rsidP="00C16EE8">
      <w:pPr>
        <w:jc w:val="center"/>
        <w:rPr>
          <w:rFonts w:cs="Roya" w:hint="cs"/>
          <w:b/>
          <w:bCs/>
          <w:sz w:val="24"/>
          <w:szCs w:val="24"/>
          <w:rtl/>
          <w:lang w:bidi="fa-IR"/>
        </w:rPr>
      </w:pPr>
    </w:p>
    <w:p w:rsidR="00283810" w:rsidRDefault="00283810" w:rsidP="00C16EE8">
      <w:pPr>
        <w:jc w:val="center"/>
        <w:rPr>
          <w:rFonts w:cs="Roya" w:hint="cs"/>
          <w:b/>
          <w:bCs/>
          <w:sz w:val="24"/>
          <w:szCs w:val="24"/>
          <w:rtl/>
          <w:lang w:bidi="fa-IR"/>
        </w:rPr>
      </w:pPr>
    </w:p>
    <w:p w:rsidR="00283810" w:rsidRDefault="00283810" w:rsidP="00C16EE8">
      <w:pPr>
        <w:jc w:val="center"/>
        <w:rPr>
          <w:rFonts w:cs="Roya" w:hint="cs"/>
          <w:b/>
          <w:bCs/>
          <w:sz w:val="24"/>
          <w:szCs w:val="24"/>
          <w:rtl/>
          <w:lang w:bidi="fa-IR"/>
        </w:rPr>
      </w:pPr>
    </w:p>
    <w:p w:rsidR="00283810" w:rsidRDefault="00283810" w:rsidP="00C16EE8">
      <w:pPr>
        <w:jc w:val="center"/>
        <w:rPr>
          <w:rFonts w:cs="Roya"/>
          <w:b/>
          <w:bCs/>
          <w:sz w:val="24"/>
          <w:szCs w:val="24"/>
          <w:lang w:bidi="fa-IR"/>
        </w:rPr>
      </w:pPr>
    </w:p>
    <w:tbl>
      <w:tblPr>
        <w:bidiVisual/>
        <w:tblW w:w="10916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073"/>
      </w:tblGrid>
      <w:tr w:rsidR="00274653" w:rsidRPr="00C42FB3" w:rsidTr="00274653">
        <w:trPr>
          <w:trHeight w:val="346"/>
        </w:trPr>
        <w:tc>
          <w:tcPr>
            <w:tcW w:w="1843" w:type="dxa"/>
            <w:shd w:val="clear" w:color="auto" w:fill="E6E6E6"/>
          </w:tcPr>
          <w:p w:rsidR="00274653" w:rsidRPr="00C42FB3" w:rsidRDefault="00274653" w:rsidP="00274653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9073" w:type="dxa"/>
            <w:shd w:val="clear" w:color="auto" w:fill="E6E6E6"/>
          </w:tcPr>
          <w:p w:rsidR="00274653" w:rsidRPr="00C42FB3" w:rsidRDefault="00274653" w:rsidP="00274653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منابع معرفي شده</w:t>
            </w:r>
          </w:p>
        </w:tc>
      </w:tr>
      <w:tr w:rsidR="00274653" w:rsidRPr="00C42FB3" w:rsidTr="00274653">
        <w:trPr>
          <w:trHeight w:val="276"/>
        </w:trPr>
        <w:tc>
          <w:tcPr>
            <w:tcW w:w="1843" w:type="dxa"/>
            <w:shd w:val="clear" w:color="auto" w:fill="F3F3F3"/>
          </w:tcPr>
          <w:p w:rsidR="00274653" w:rsidRPr="00C42FB3" w:rsidRDefault="00274653" w:rsidP="00274653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انقلاب اسلامي </w:t>
            </w:r>
          </w:p>
        </w:tc>
        <w:tc>
          <w:tcPr>
            <w:tcW w:w="9073" w:type="dxa"/>
          </w:tcPr>
          <w:p w:rsidR="00274653" w:rsidRPr="00C42FB3" w:rsidRDefault="00274653" w:rsidP="00274653">
            <w:pPr>
              <w:rPr>
                <w:rFonts w:cs="Roya" w:hint="cs"/>
                <w:b/>
                <w:bCs/>
                <w:szCs w:val="20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انقلاب اسلامي ايران ويراست چهارم </w:t>
            </w:r>
            <w:r w:rsidRPr="00C42FB3">
              <w:rPr>
                <w:rFonts w:cs="Roya"/>
                <w:b/>
                <w:bCs/>
                <w:szCs w:val="20"/>
                <w:rtl/>
                <w:lang w:bidi="fa-IR"/>
              </w:rPr>
              <w:t>–</w:t>
            </w:r>
            <w:r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 چاپ معاونت امور اساتيد</w:t>
            </w:r>
          </w:p>
        </w:tc>
      </w:tr>
      <w:tr w:rsidR="00274653" w:rsidRPr="00C42FB3" w:rsidTr="00274653">
        <w:trPr>
          <w:trHeight w:val="346"/>
        </w:trPr>
        <w:tc>
          <w:tcPr>
            <w:tcW w:w="1843" w:type="dxa"/>
            <w:shd w:val="clear" w:color="auto" w:fill="F3F3F3"/>
          </w:tcPr>
          <w:p w:rsidR="00274653" w:rsidRPr="00C42FB3" w:rsidRDefault="00274653" w:rsidP="00274653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زبان انگليسي </w:t>
            </w:r>
          </w:p>
        </w:tc>
        <w:tc>
          <w:tcPr>
            <w:tcW w:w="9073" w:type="dxa"/>
          </w:tcPr>
          <w:p w:rsidR="00274653" w:rsidRPr="00C42FB3" w:rsidRDefault="00274653" w:rsidP="00274653">
            <w:pPr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C42FB3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الف: زبان تخصصی 1 پزشکی </w:t>
            </w: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1. </w:t>
            </w:r>
            <w:proofErr w:type="spellStart"/>
            <w:r w:rsidRPr="00C42FB3">
              <w:rPr>
                <w:rFonts w:cs="B Lotus"/>
                <w:sz w:val="24"/>
                <w:szCs w:val="24"/>
                <w:lang w:bidi="fa-IR"/>
              </w:rPr>
              <w:t>Fitzgerard</w:t>
            </w:r>
            <w:proofErr w:type="spellEnd"/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, P.  </w:t>
            </w:r>
            <w:proofErr w:type="spellStart"/>
            <w:r w:rsidRPr="00C42FB3">
              <w:rPr>
                <w:rFonts w:cs="B Lotus"/>
                <w:sz w:val="24"/>
                <w:szCs w:val="24"/>
                <w:lang w:bidi="fa-IR"/>
              </w:rPr>
              <w:t>McCullagh</w:t>
            </w:r>
            <w:proofErr w:type="spellEnd"/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, M.  and Wright, R. </w:t>
            </w:r>
            <w:r w:rsidRPr="00C42FB3">
              <w:rPr>
                <w:rFonts w:cs="B Lotus"/>
                <w:i/>
                <w:iCs/>
                <w:sz w:val="24"/>
                <w:szCs w:val="24"/>
                <w:u w:val="single"/>
                <w:lang w:bidi="fa-IR"/>
              </w:rPr>
              <w:t>English for Medicine in Higher Education Studies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>. UK: Garnet Education. 2010.</w:t>
            </w: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lang w:bidi="fa-IR"/>
              </w:rPr>
            </w:pP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(بزودی </w:t>
            </w:r>
            <w:r w:rsidRPr="00C42FB3">
              <w:rPr>
                <w:rFonts w:cs="B Lotus" w:hint="cs"/>
                <w:sz w:val="24"/>
                <w:szCs w:val="24"/>
                <w:u w:val="single"/>
                <w:rtl/>
                <w:lang w:bidi="fa-IR"/>
              </w:rPr>
              <w:t>توسط نشر حيدري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افست و در بازارموجود خواهد بود)</w:t>
            </w: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2. </w:t>
            </w:r>
            <w:proofErr w:type="spellStart"/>
            <w:r w:rsidRPr="00C42FB3">
              <w:rPr>
                <w:rFonts w:cs="B Lotus"/>
                <w:sz w:val="24"/>
                <w:szCs w:val="24"/>
                <w:lang w:bidi="fa-IR"/>
              </w:rPr>
              <w:t>Glendinning</w:t>
            </w:r>
            <w:proofErr w:type="spellEnd"/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, E. and Howard, R. </w:t>
            </w:r>
            <w:r w:rsidRPr="00C42FB3">
              <w:rPr>
                <w:rFonts w:cs="B Lotus"/>
                <w:i/>
                <w:iCs/>
                <w:sz w:val="24"/>
                <w:szCs w:val="24"/>
                <w:u w:val="single"/>
                <w:lang w:bidi="fa-IR"/>
              </w:rPr>
              <w:t>Professional English in Use: Medicine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. UK: Cambridge University Press. 2007. </w:t>
            </w: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lang w:bidi="fa-IR"/>
              </w:rPr>
            </w:pP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>(افست در بازار موجودمی باشد)</w:t>
            </w:r>
          </w:p>
          <w:p w:rsidR="00274653" w:rsidRPr="00C42FB3" w:rsidRDefault="00274653" w:rsidP="00274653">
            <w:pPr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42FB3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ب: زبان تخصصی 2 پزشکی</w:t>
            </w:r>
          </w:p>
          <w:p w:rsidR="00274653" w:rsidRPr="00C42FB3" w:rsidRDefault="00274653" w:rsidP="00274653">
            <w:pPr>
              <w:bidi w:val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1.Vougan, J. </w:t>
            </w:r>
            <w:r w:rsidRPr="00C42FB3">
              <w:rPr>
                <w:rFonts w:cs="B Lotus"/>
                <w:i/>
                <w:iCs/>
                <w:sz w:val="24"/>
                <w:szCs w:val="24"/>
                <w:lang w:bidi="fa-IR"/>
              </w:rPr>
              <w:t>Medical English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.      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>ناشر:انتشارات تهران صدا</w:t>
            </w:r>
          </w:p>
          <w:p w:rsidR="00274653" w:rsidRPr="00C42FB3" w:rsidRDefault="00274653" w:rsidP="00274653">
            <w:pPr>
              <w:bidi w:val="0"/>
              <w:rPr>
                <w:rFonts w:cs="B Lotus"/>
                <w:sz w:val="24"/>
                <w:szCs w:val="24"/>
                <w:lang w:bidi="fa-IR"/>
              </w:rPr>
            </w:pP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2. </w:t>
            </w:r>
            <w:r w:rsidRPr="00C42FB3">
              <w:rPr>
                <w:rFonts w:cs="B Lotus"/>
                <w:i/>
                <w:iCs/>
                <w:sz w:val="24"/>
                <w:szCs w:val="24"/>
                <w:lang w:bidi="fa-IR"/>
              </w:rPr>
              <w:t>English in Medicine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 (Publications of Shiraz University of Medical Sciences) 2001</w:t>
            </w: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lang w:bidi="fa-IR"/>
              </w:rPr>
            </w:pP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توضیح: کتاب 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English in Medicine 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 استفاده ازمتون کتاب ردیف 1 (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>Medical English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>)و با اضافه کردن تمرین هایی برای هردرس بوسیله اساتید گروه زبان دانشگاه علوم پزشی شیراز تهیه شده و توسط انتشارات این دانشگاه چاپ شده است .</w:t>
            </w:r>
          </w:p>
          <w:p w:rsidR="00274653" w:rsidRPr="00C42FB3" w:rsidRDefault="00274653" w:rsidP="00274653">
            <w:pPr>
              <w:bidi w:val="0"/>
              <w:rPr>
                <w:rFonts w:cs="B Lotus"/>
                <w:sz w:val="24"/>
                <w:szCs w:val="24"/>
                <w:lang w:bidi="fa-IR"/>
              </w:rPr>
            </w:pP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3-Tahririan, M.H. </w:t>
            </w:r>
            <w:proofErr w:type="spellStart"/>
            <w:r w:rsidRPr="00C42FB3">
              <w:rPr>
                <w:rFonts w:cs="B Lotus"/>
                <w:sz w:val="24"/>
                <w:szCs w:val="24"/>
                <w:lang w:bidi="fa-IR"/>
              </w:rPr>
              <w:t>Ameri-Golestan</w:t>
            </w:r>
            <w:proofErr w:type="spellEnd"/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, A. and </w:t>
            </w:r>
            <w:proofErr w:type="spellStart"/>
            <w:r w:rsidRPr="00C42FB3">
              <w:rPr>
                <w:rFonts w:cs="B Lotus"/>
                <w:sz w:val="24"/>
                <w:szCs w:val="24"/>
                <w:lang w:bidi="fa-IR"/>
              </w:rPr>
              <w:t>Tahririan</w:t>
            </w:r>
            <w:proofErr w:type="spellEnd"/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, M.A. </w:t>
            </w:r>
            <w:r w:rsidRPr="00C42FB3">
              <w:rPr>
                <w:rFonts w:cs="B Lotus"/>
                <w:i/>
                <w:iCs/>
                <w:sz w:val="24"/>
                <w:szCs w:val="24"/>
                <w:u w:val="single"/>
                <w:lang w:bidi="fa-IR"/>
              </w:rPr>
              <w:t>English for the Students of Medicine.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 xml:space="preserve"> Tehran: SAMT Publications (Code 1391-New). 2011 (1389).</w:t>
            </w:r>
          </w:p>
          <w:p w:rsidR="00274653" w:rsidRPr="00C42FB3" w:rsidRDefault="00274653" w:rsidP="0027465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42FB3">
              <w:rPr>
                <w:rFonts w:cs="B Lotus" w:hint="cs"/>
                <w:b/>
                <w:bCs/>
                <w:sz w:val="28"/>
                <w:rtl/>
                <w:lang w:bidi="fa-IR"/>
              </w:rPr>
              <w:t>ج:</w:t>
            </w:r>
            <w:r w:rsidRPr="00C42FB3">
              <w:rPr>
                <w:rFonts w:cs="B Lotus" w:hint="cs"/>
                <w:sz w:val="28"/>
                <w:rtl/>
                <w:lang w:bidi="fa-IR"/>
              </w:rPr>
              <w:t xml:space="preserve"> از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کتاب 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>Medical Terminology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(مولف 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>B.J. Cohen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)  بخش های </w:t>
            </w:r>
            <w:r w:rsidRPr="00C42FB3">
              <w:rPr>
                <w:rFonts w:cs="B Lotus"/>
                <w:sz w:val="24"/>
                <w:szCs w:val="24"/>
                <w:lang w:bidi="fa-IR"/>
              </w:rPr>
              <w:t>Case Study</w:t>
            </w:r>
            <w:r w:rsidRPr="00C42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(درکنار متون زبانهای تخصصی یک ودو) جهت یادگیری هرچه بیشتراصطلاحات پزشکی توصیه می شود.</w:t>
            </w:r>
          </w:p>
          <w:p w:rsidR="00274653" w:rsidRPr="00C42FB3" w:rsidRDefault="00274653" w:rsidP="00274653">
            <w:pPr>
              <w:bidi w:val="0"/>
              <w:rPr>
                <w:rFonts w:cs="Roya"/>
                <w:b/>
                <w:bCs/>
                <w:sz w:val="26"/>
                <w:szCs w:val="26"/>
              </w:rPr>
            </w:pPr>
          </w:p>
        </w:tc>
      </w:tr>
    </w:tbl>
    <w:p w:rsidR="00C16EE8" w:rsidRPr="00C42FB3" w:rsidRDefault="00C16EE8" w:rsidP="003B734F">
      <w:pPr>
        <w:jc w:val="center"/>
      </w:pPr>
      <w:r w:rsidRPr="00C42FB3">
        <w:rPr>
          <w:rFonts w:cs="Roya" w:hint="cs"/>
          <w:b/>
          <w:bCs/>
          <w:sz w:val="24"/>
          <w:szCs w:val="24"/>
          <w:rtl/>
          <w:lang w:bidi="fa-IR"/>
        </w:rPr>
        <w:t xml:space="preserve">منابع مورد استفاده در امتحان جامع علوم پايه </w:t>
      </w:r>
      <w:r w:rsidRPr="00274653">
        <w:rPr>
          <w:rFonts w:cs="Roya" w:hint="cs"/>
          <w:b/>
          <w:bCs/>
          <w:sz w:val="24"/>
          <w:szCs w:val="24"/>
          <w:u w:val="single"/>
          <w:rtl/>
          <w:lang w:bidi="fa-IR"/>
        </w:rPr>
        <w:t>دندانپزشكي</w:t>
      </w:r>
      <w:r w:rsidR="000B73ED">
        <w:rPr>
          <w:rFonts w:cs="Roya" w:hint="cs"/>
          <w:b/>
          <w:bCs/>
          <w:sz w:val="24"/>
          <w:szCs w:val="24"/>
          <w:u w:val="single"/>
          <w:rtl/>
          <w:lang w:bidi="fa-IR"/>
        </w:rPr>
        <w:t xml:space="preserve"> برنامه قديم</w:t>
      </w:r>
      <w:r w:rsidRPr="00C42FB3">
        <w:rPr>
          <w:rFonts w:cs="Roya" w:hint="cs"/>
          <w:b/>
          <w:bCs/>
          <w:sz w:val="24"/>
          <w:szCs w:val="24"/>
          <w:rtl/>
          <w:lang w:bidi="fa-IR"/>
        </w:rPr>
        <w:t xml:space="preserve"> براي دروس :</w:t>
      </w:r>
      <w:r w:rsidRPr="00C42FB3">
        <w:rPr>
          <w:rFonts w:hint="cs"/>
          <w:b/>
          <w:bCs/>
          <w:rtl/>
          <w:lang w:bidi="fa-IR"/>
        </w:rPr>
        <w:t xml:space="preserve"> </w:t>
      </w:r>
    </w:p>
    <w:tbl>
      <w:tblPr>
        <w:bidiVisual/>
        <w:tblW w:w="0" w:type="auto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7293"/>
      </w:tblGrid>
      <w:tr w:rsidR="004425EA" w:rsidRPr="00C42FB3" w:rsidTr="00CF7996">
        <w:trPr>
          <w:trHeight w:val="346"/>
        </w:trPr>
        <w:tc>
          <w:tcPr>
            <w:tcW w:w="3374" w:type="dxa"/>
            <w:shd w:val="clear" w:color="auto" w:fill="F3F3F3"/>
          </w:tcPr>
          <w:p w:rsidR="004425EA" w:rsidRPr="00C42FB3" w:rsidRDefault="00092AD3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آناتومي ( دندان )</w:t>
            </w:r>
          </w:p>
        </w:tc>
        <w:tc>
          <w:tcPr>
            <w:tcW w:w="7293" w:type="dxa"/>
          </w:tcPr>
          <w:p w:rsidR="00092AD3" w:rsidRPr="00C42FB3" w:rsidRDefault="00092AD3" w:rsidP="00082D7C">
            <w:pPr>
              <w:rPr>
                <w:rFonts w:cs="Roya" w:hint="cs"/>
                <w:b/>
                <w:bCs/>
                <w:szCs w:val="20"/>
                <w:rtl/>
              </w:rPr>
            </w:pPr>
            <w:r w:rsidRPr="00C42FB3">
              <w:rPr>
                <w:rFonts w:cs="Roya" w:hint="cs"/>
                <w:b/>
                <w:bCs/>
                <w:szCs w:val="20"/>
                <w:rtl/>
              </w:rPr>
              <w:t>سر و گردن</w:t>
            </w:r>
            <w:r w:rsidR="00A03978" w:rsidRPr="00C42FB3">
              <w:rPr>
                <w:rFonts w:cs="Roya" w:hint="cs"/>
                <w:b/>
                <w:bCs/>
                <w:szCs w:val="20"/>
                <w:rtl/>
                <w:lang w:bidi="fa-IR"/>
              </w:rPr>
              <w:t xml:space="preserve">، </w:t>
            </w:r>
            <w:r w:rsidRPr="00C42FB3">
              <w:rPr>
                <w:rFonts w:cs="Roya" w:hint="cs"/>
                <w:b/>
                <w:bCs/>
                <w:szCs w:val="20"/>
                <w:rtl/>
              </w:rPr>
              <w:t xml:space="preserve"> مغز و اعصاب و جمجمه  </w:t>
            </w:r>
            <w:r w:rsidR="00082D7C" w:rsidRPr="00C42FB3">
              <w:rPr>
                <w:rFonts w:cs="Roya" w:hint="cs"/>
                <w:b/>
                <w:bCs/>
                <w:szCs w:val="20"/>
                <w:rtl/>
              </w:rPr>
              <w:t>اسنل</w:t>
            </w:r>
          </w:p>
          <w:p w:rsidR="004425EA" w:rsidRPr="00C42FB3" w:rsidRDefault="004425EA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</w:rPr>
            </w:pPr>
          </w:p>
        </w:tc>
      </w:tr>
      <w:tr w:rsidR="004425EA" w:rsidRPr="00C42FB3" w:rsidTr="00CF7996">
        <w:trPr>
          <w:trHeight w:val="346"/>
        </w:trPr>
        <w:tc>
          <w:tcPr>
            <w:tcW w:w="3374" w:type="dxa"/>
            <w:shd w:val="clear" w:color="auto" w:fill="F3F3F3"/>
          </w:tcPr>
          <w:p w:rsidR="004425EA" w:rsidRPr="00C42FB3" w:rsidRDefault="00092AD3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جنين شناسي فك و دهان و دندان </w:t>
            </w:r>
          </w:p>
        </w:tc>
        <w:tc>
          <w:tcPr>
            <w:tcW w:w="7293" w:type="dxa"/>
          </w:tcPr>
          <w:p w:rsidR="004425EA" w:rsidRPr="00C42FB3" w:rsidRDefault="000933B9" w:rsidP="00CF7996">
            <w:pPr>
              <w:bidi w:val="0"/>
              <w:ind w:right="46"/>
              <w:rPr>
                <w:rFonts w:cs="Roya"/>
                <w:b/>
                <w:bCs/>
                <w:szCs w:val="20"/>
              </w:rPr>
            </w:pPr>
            <w:r w:rsidRPr="00C42FB3">
              <w:rPr>
                <w:rFonts w:cs="Roya"/>
                <w:b/>
                <w:bCs/>
                <w:szCs w:val="20"/>
              </w:rPr>
              <w:t>1)</w:t>
            </w:r>
            <w:proofErr w:type="spellStart"/>
            <w:r w:rsidR="00C16EE8" w:rsidRPr="00C42FB3">
              <w:rPr>
                <w:rFonts w:cs="Roya"/>
                <w:b/>
                <w:bCs/>
                <w:szCs w:val="20"/>
              </w:rPr>
              <w:t>Langman’s</w:t>
            </w:r>
            <w:proofErr w:type="spellEnd"/>
            <w:r w:rsidR="00C16EE8" w:rsidRPr="00C42FB3">
              <w:rPr>
                <w:rFonts w:cs="Roya"/>
                <w:b/>
                <w:bCs/>
                <w:szCs w:val="20"/>
              </w:rPr>
              <w:t xml:space="preserve"> Medical </w:t>
            </w:r>
            <w:proofErr w:type="spellStart"/>
            <w:r w:rsidR="00C16EE8" w:rsidRPr="00C42FB3">
              <w:rPr>
                <w:rFonts w:cs="Roya"/>
                <w:b/>
                <w:bCs/>
                <w:szCs w:val="20"/>
              </w:rPr>
              <w:t>emberyology</w:t>
            </w:r>
            <w:proofErr w:type="spellEnd"/>
          </w:p>
          <w:p w:rsidR="00C16EE8" w:rsidRPr="00C42FB3" w:rsidRDefault="00BD6594" w:rsidP="00CF7996">
            <w:pPr>
              <w:ind w:left="360"/>
              <w:jc w:val="right"/>
              <w:rPr>
                <w:rFonts w:cs="Roya"/>
                <w:szCs w:val="20"/>
              </w:rPr>
            </w:pPr>
            <w:r w:rsidRPr="00C42FB3">
              <w:rPr>
                <w:rFonts w:cs="Roya"/>
                <w:b/>
                <w:bCs/>
                <w:szCs w:val="20"/>
              </w:rPr>
              <w:t>2</w:t>
            </w:r>
            <w:r w:rsidR="00C16EE8" w:rsidRPr="00C42FB3">
              <w:rPr>
                <w:rFonts w:cs="Roya"/>
                <w:b/>
                <w:bCs/>
                <w:szCs w:val="20"/>
              </w:rPr>
              <w:t xml:space="preserve">) </w:t>
            </w:r>
            <w:r w:rsidR="00C16EE8" w:rsidRPr="00C42FB3">
              <w:rPr>
                <w:rFonts w:cs="Roya"/>
                <w:szCs w:val="20"/>
              </w:rPr>
              <w:t>Developing Human</w:t>
            </w:r>
            <w:r w:rsidR="000C0E7E" w:rsidRPr="00C42FB3">
              <w:rPr>
                <w:rFonts w:cs="Roya"/>
                <w:szCs w:val="20"/>
              </w:rPr>
              <w:t xml:space="preserve"> </w:t>
            </w:r>
            <w:r w:rsidR="00C16EE8" w:rsidRPr="00C42FB3">
              <w:rPr>
                <w:rFonts w:cs="Roya"/>
                <w:szCs w:val="20"/>
              </w:rPr>
              <w:t>by K</w:t>
            </w:r>
            <w:r w:rsidR="000C0E7E" w:rsidRPr="00C42FB3">
              <w:rPr>
                <w:rFonts w:cs="Roya"/>
                <w:szCs w:val="20"/>
              </w:rPr>
              <w:t>.</w:t>
            </w:r>
            <w:r w:rsidR="000933B9" w:rsidRPr="00C42FB3">
              <w:rPr>
                <w:rFonts w:cs="Roya"/>
                <w:szCs w:val="20"/>
              </w:rPr>
              <w:t>L. Moor</w:t>
            </w:r>
          </w:p>
        </w:tc>
      </w:tr>
      <w:tr w:rsidR="004425EA" w:rsidRPr="00C42FB3" w:rsidTr="00CF7996">
        <w:trPr>
          <w:trHeight w:val="346"/>
        </w:trPr>
        <w:tc>
          <w:tcPr>
            <w:tcW w:w="3374" w:type="dxa"/>
            <w:shd w:val="clear" w:color="auto" w:fill="F3F3F3"/>
          </w:tcPr>
          <w:p w:rsidR="004425EA" w:rsidRPr="00C42FB3" w:rsidRDefault="00092AD3" w:rsidP="00CF799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C42FB3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بافت شناسي فك و دهان</w:t>
            </w:r>
          </w:p>
        </w:tc>
        <w:tc>
          <w:tcPr>
            <w:tcW w:w="7293" w:type="dxa"/>
          </w:tcPr>
          <w:p w:rsidR="004425EA" w:rsidRPr="00C42FB3" w:rsidRDefault="000933B9" w:rsidP="00CF7996">
            <w:pPr>
              <w:jc w:val="right"/>
              <w:rPr>
                <w:rFonts w:cs="Roya"/>
                <w:b/>
                <w:bCs/>
                <w:szCs w:val="20"/>
                <w:lang w:bidi="fa-IR"/>
              </w:rPr>
            </w:pPr>
            <w:r w:rsidRPr="00C42FB3">
              <w:rPr>
                <w:rFonts w:cs="Roya"/>
                <w:b/>
                <w:bCs/>
                <w:szCs w:val="20"/>
                <w:lang w:bidi="fa-IR"/>
              </w:rPr>
              <w:t>Oral Histology    ,     Ten cate</w:t>
            </w:r>
          </w:p>
        </w:tc>
      </w:tr>
    </w:tbl>
    <w:p w:rsidR="000B73ED" w:rsidRDefault="000B73ED" w:rsidP="000B73ED">
      <w:pPr>
        <w:rPr>
          <w:rStyle w:val="Emphasis"/>
          <w:rFonts w:cs="B Nazanin" w:hint="cs"/>
          <w:i w:val="0"/>
          <w:iCs w:val="0"/>
          <w:sz w:val="26"/>
          <w:szCs w:val="26"/>
          <w:rtl/>
        </w:rPr>
      </w:pPr>
    </w:p>
    <w:p w:rsidR="000B73ED" w:rsidRPr="000B73ED" w:rsidRDefault="000B73ED" w:rsidP="000B73ED">
      <w:pPr>
        <w:rPr>
          <w:rFonts w:cs="B Nazanin" w:hint="cs"/>
          <w:b/>
          <w:bCs/>
          <w:color w:val="C00000"/>
          <w:sz w:val="26"/>
          <w:szCs w:val="26"/>
          <w:u w:val="single"/>
          <w:rtl/>
          <w:lang w:bidi="fa-IR"/>
        </w:rPr>
      </w:pPr>
      <w:r w:rsidRPr="000B73ED">
        <w:rPr>
          <w:rStyle w:val="Emphasis"/>
          <w:rFonts w:cs="B Nazanin" w:hint="cs"/>
          <w:b/>
          <w:bCs/>
          <w:i w:val="0"/>
          <w:iCs w:val="0"/>
          <w:color w:val="C00000"/>
          <w:sz w:val="26"/>
          <w:szCs w:val="26"/>
          <w:u w:val="single"/>
          <w:rtl/>
        </w:rPr>
        <w:t>منابع جديد درس علوم تشريحي طبق سرفصل برنامه جديد دندانپزشكي</w:t>
      </w:r>
      <w:r w:rsidRPr="000B73ED">
        <w:rPr>
          <w:rStyle w:val="Emphasis"/>
          <w:rFonts w:cs="B Nazanin" w:hint="cs"/>
          <w:i w:val="0"/>
          <w:iCs w:val="0"/>
          <w:color w:val="C00000"/>
          <w:sz w:val="26"/>
          <w:szCs w:val="26"/>
          <w:u w:val="single"/>
          <w:rtl/>
        </w:rPr>
        <w:t xml:space="preserve"> </w:t>
      </w:r>
    </w:p>
    <w:p w:rsidR="000B73ED" w:rsidRPr="000B73ED" w:rsidRDefault="000B73ED" w:rsidP="000B73ED">
      <w:pPr>
        <w:rPr>
          <w:rFonts w:cs="B Nazanin" w:hint="cs"/>
          <w:b/>
          <w:bCs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علوم تشريحي 1: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الف- بافت شناسي عمومي، خون و خون سازي : كتاب بافت شناسي تاليف دكتر سليماني راد.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ب- جنين شناسي عمومي : كتاب مبانی جنين شناسي تاليف دكترمظفر خزائي.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ج- آناتومي عمومي: كتاب يادگيري آناتومي تاليف دكتر غلامرضا حسن زاده.</w:t>
      </w:r>
    </w:p>
    <w:p w:rsidR="000B73ED" w:rsidRPr="000B73ED" w:rsidRDefault="000B73ED" w:rsidP="000B73ED">
      <w:pPr>
        <w:pStyle w:val="ListParagraph"/>
        <w:bidi/>
        <w:spacing w:line="240" w:lineRule="auto"/>
        <w:ind w:left="0"/>
        <w:rPr>
          <w:rFonts w:cs="B Nazanin" w:hint="cs"/>
          <w:b/>
          <w:bCs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علوم تشريحي 2: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الف- مبحث آناتومي كتاب آناتومي سر و گردن تاليف دكتر محمد اکبری.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ب- بافت شناسي كتاب بافت شناسي تاليف دكتر سليماني راد.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ج- بافت دهان و دندان كتاب تن كيت.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د- مباحث جنين شناسي كتاب لانگمن</w:t>
      </w:r>
    </w:p>
    <w:p w:rsidR="000B73ED" w:rsidRPr="000B73ED" w:rsidRDefault="000B73ED" w:rsidP="000B73ED">
      <w:pPr>
        <w:pStyle w:val="ListParagraph"/>
        <w:bidi/>
        <w:spacing w:line="240" w:lineRule="auto"/>
        <w:ind w:left="0"/>
        <w:jc w:val="both"/>
        <w:rPr>
          <w:rFonts w:cs="B Nazanin" w:hint="cs"/>
          <w:b/>
          <w:bCs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علوم تشريحي3:</w:t>
      </w:r>
    </w:p>
    <w:p w:rsidR="000B73ED" w:rsidRPr="000B73ED" w:rsidRDefault="000B73ED" w:rsidP="000B73ED">
      <w:pPr>
        <w:pStyle w:val="ListParagraph"/>
        <w:bidi/>
        <w:spacing w:line="240" w:lineRule="auto"/>
        <w:jc w:val="both"/>
        <w:rPr>
          <w:rFonts w:cs="B Nazanin" w:hint="cs"/>
          <w:color w:val="C00000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 xml:space="preserve"> الف- اعصاب از كتاب نورو آناتومي اسنل</w:t>
      </w:r>
    </w:p>
    <w:p w:rsidR="00A03978" w:rsidRPr="00C42FB3" w:rsidRDefault="000B73ED" w:rsidP="003B734F">
      <w:pPr>
        <w:pStyle w:val="ListParagraph"/>
        <w:bidi/>
        <w:spacing w:line="240" w:lineRule="auto"/>
        <w:jc w:val="both"/>
        <w:rPr>
          <w:rFonts w:cs="Roya" w:hint="cs"/>
          <w:sz w:val="26"/>
          <w:szCs w:val="26"/>
          <w:rtl/>
          <w:lang w:bidi="fa-IR"/>
        </w:rPr>
      </w:pPr>
      <w:r w:rsidRPr="000B73ED">
        <w:rPr>
          <w:rFonts w:cs="B Nazanin" w:hint="cs"/>
          <w:color w:val="C00000"/>
          <w:sz w:val="26"/>
          <w:szCs w:val="26"/>
          <w:rtl/>
          <w:lang w:bidi="fa-IR"/>
        </w:rPr>
        <w:t>ب- گوش و چشم از كتاب آناتومي اسنل</w:t>
      </w:r>
    </w:p>
    <w:sectPr w:rsidR="00A03978" w:rsidRPr="00C42FB3" w:rsidSect="00160676">
      <w:pgSz w:w="11906" w:h="16838"/>
      <w:pgMar w:top="357" w:right="1021" w:bottom="369" w:left="964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CAD"/>
    <w:multiLevelType w:val="hybridMultilevel"/>
    <w:tmpl w:val="9854678E"/>
    <w:lvl w:ilvl="0" w:tplc="7B921D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6F28"/>
    <w:multiLevelType w:val="hybridMultilevel"/>
    <w:tmpl w:val="2698E56E"/>
    <w:lvl w:ilvl="0" w:tplc="86D634CC">
      <w:start w:val="1"/>
      <w:numFmt w:val="decimal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B6FC6196">
      <w:start w:val="1"/>
      <w:numFmt w:val="decimal"/>
      <w:lvlText w:val="%2-"/>
      <w:lvlJc w:val="left"/>
      <w:pPr>
        <w:tabs>
          <w:tab w:val="num" w:pos="7425"/>
        </w:tabs>
        <w:ind w:left="7425" w:hanging="6345"/>
      </w:pPr>
      <w:rPr>
        <w:rFonts w:hint="default"/>
      </w:rPr>
    </w:lvl>
    <w:lvl w:ilvl="2" w:tplc="6226B0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Roy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F061A"/>
    <w:multiLevelType w:val="multilevel"/>
    <w:tmpl w:val="7B5AB72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7425"/>
        </w:tabs>
        <w:ind w:left="7425" w:hanging="63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1F1"/>
    <w:multiLevelType w:val="hybridMultilevel"/>
    <w:tmpl w:val="50B46104"/>
    <w:lvl w:ilvl="0" w:tplc="E3000782">
      <w:start w:val="1"/>
      <w:numFmt w:val="decimal"/>
      <w:lvlText w:val="%1-"/>
      <w:lvlJc w:val="left"/>
      <w:pPr>
        <w:tabs>
          <w:tab w:val="num" w:pos="3045"/>
        </w:tabs>
        <w:ind w:left="3045" w:hanging="26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2874"/>
    <w:multiLevelType w:val="hybridMultilevel"/>
    <w:tmpl w:val="069AC51A"/>
    <w:lvl w:ilvl="0" w:tplc="8C3C7078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62B72D5"/>
    <w:multiLevelType w:val="hybridMultilevel"/>
    <w:tmpl w:val="EE0C06F6"/>
    <w:lvl w:ilvl="0" w:tplc="23F005F6">
      <w:start w:val="1"/>
      <w:numFmt w:val="decimal"/>
      <w:lvlText w:val="%1-"/>
      <w:lvlJc w:val="left"/>
      <w:pPr>
        <w:tabs>
          <w:tab w:val="num" w:pos="6675"/>
        </w:tabs>
        <w:ind w:left="6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35DF4"/>
    <w:multiLevelType w:val="multilevel"/>
    <w:tmpl w:val="EE0C06F6"/>
    <w:lvl w:ilvl="0">
      <w:start w:val="1"/>
      <w:numFmt w:val="decimal"/>
      <w:lvlText w:val="%1-"/>
      <w:lvlJc w:val="left"/>
      <w:pPr>
        <w:tabs>
          <w:tab w:val="num" w:pos="6675"/>
        </w:tabs>
        <w:ind w:left="66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C1732"/>
    <w:multiLevelType w:val="hybridMultilevel"/>
    <w:tmpl w:val="0C186D58"/>
    <w:lvl w:ilvl="0" w:tplc="8738F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924AB"/>
    <w:multiLevelType w:val="hybridMultilevel"/>
    <w:tmpl w:val="3B544F2C"/>
    <w:lvl w:ilvl="0" w:tplc="FB3A6932">
      <w:start w:val="1"/>
      <w:numFmt w:val="decimal"/>
      <w:lvlText w:val="%1-"/>
      <w:lvlJc w:val="left"/>
      <w:pPr>
        <w:tabs>
          <w:tab w:val="num" w:pos="528"/>
        </w:tabs>
        <w:ind w:left="52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9">
    <w:nsid w:val="51A02DF0"/>
    <w:multiLevelType w:val="hybridMultilevel"/>
    <w:tmpl w:val="BF941EBA"/>
    <w:lvl w:ilvl="0" w:tplc="5B52D48C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087129"/>
    <w:multiLevelType w:val="hybridMultilevel"/>
    <w:tmpl w:val="7BAC0A62"/>
    <w:lvl w:ilvl="0" w:tplc="DA6E5D8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82B69"/>
    <w:multiLevelType w:val="hybridMultilevel"/>
    <w:tmpl w:val="EA10FB74"/>
    <w:lvl w:ilvl="0" w:tplc="8DB25A34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>
    <w:nsid w:val="61DA3FF0"/>
    <w:multiLevelType w:val="hybridMultilevel"/>
    <w:tmpl w:val="1D70AB76"/>
    <w:lvl w:ilvl="0" w:tplc="999225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B6526"/>
    <w:multiLevelType w:val="hybridMultilevel"/>
    <w:tmpl w:val="ACD04314"/>
    <w:lvl w:ilvl="0" w:tplc="410CE85C">
      <w:start w:val="1"/>
      <w:numFmt w:val="decimal"/>
      <w:lvlText w:val="%1-"/>
      <w:lvlJc w:val="left"/>
      <w:pPr>
        <w:tabs>
          <w:tab w:val="num" w:pos="9440"/>
        </w:tabs>
        <w:ind w:left="9440" w:hanging="86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>
    <w:nsid w:val="746218B4"/>
    <w:multiLevelType w:val="hybridMultilevel"/>
    <w:tmpl w:val="283248A4"/>
    <w:lvl w:ilvl="0" w:tplc="B59EFC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C2AC2"/>
    <w:rsid w:val="0000017E"/>
    <w:rsid w:val="00003CD9"/>
    <w:rsid w:val="00003E42"/>
    <w:rsid w:val="000051D1"/>
    <w:rsid w:val="00016929"/>
    <w:rsid w:val="00024123"/>
    <w:rsid w:val="00035234"/>
    <w:rsid w:val="00040978"/>
    <w:rsid w:val="0004342E"/>
    <w:rsid w:val="00047D51"/>
    <w:rsid w:val="000519E8"/>
    <w:rsid w:val="00052016"/>
    <w:rsid w:val="000542A6"/>
    <w:rsid w:val="00054A00"/>
    <w:rsid w:val="0007731C"/>
    <w:rsid w:val="00082D7C"/>
    <w:rsid w:val="00092AD3"/>
    <w:rsid w:val="000933B9"/>
    <w:rsid w:val="000A2FF4"/>
    <w:rsid w:val="000A3390"/>
    <w:rsid w:val="000A3E9B"/>
    <w:rsid w:val="000B73ED"/>
    <w:rsid w:val="000C0E7E"/>
    <w:rsid w:val="000E6984"/>
    <w:rsid w:val="000E7E3F"/>
    <w:rsid w:val="000F6E58"/>
    <w:rsid w:val="000F7BCA"/>
    <w:rsid w:val="00107162"/>
    <w:rsid w:val="00115555"/>
    <w:rsid w:val="00130C31"/>
    <w:rsid w:val="00137FBE"/>
    <w:rsid w:val="00155CEF"/>
    <w:rsid w:val="00160676"/>
    <w:rsid w:val="001647AE"/>
    <w:rsid w:val="00176541"/>
    <w:rsid w:val="00180880"/>
    <w:rsid w:val="00180A0B"/>
    <w:rsid w:val="00181B9E"/>
    <w:rsid w:val="00186333"/>
    <w:rsid w:val="001D7B94"/>
    <w:rsid w:val="001E2CDF"/>
    <w:rsid w:val="001E4D88"/>
    <w:rsid w:val="001E77C8"/>
    <w:rsid w:val="001F7019"/>
    <w:rsid w:val="001F7698"/>
    <w:rsid w:val="00207F7B"/>
    <w:rsid w:val="00223E6E"/>
    <w:rsid w:val="00241DD4"/>
    <w:rsid w:val="002742B4"/>
    <w:rsid w:val="00274653"/>
    <w:rsid w:val="002820E9"/>
    <w:rsid w:val="00283810"/>
    <w:rsid w:val="00285634"/>
    <w:rsid w:val="002A14C6"/>
    <w:rsid w:val="002B01A9"/>
    <w:rsid w:val="002D63C9"/>
    <w:rsid w:val="002E203F"/>
    <w:rsid w:val="002F327F"/>
    <w:rsid w:val="00302D43"/>
    <w:rsid w:val="00303465"/>
    <w:rsid w:val="003079F2"/>
    <w:rsid w:val="00315BFB"/>
    <w:rsid w:val="003176A5"/>
    <w:rsid w:val="00322255"/>
    <w:rsid w:val="00327FCD"/>
    <w:rsid w:val="00330993"/>
    <w:rsid w:val="00343924"/>
    <w:rsid w:val="00346354"/>
    <w:rsid w:val="003611C2"/>
    <w:rsid w:val="003677DA"/>
    <w:rsid w:val="00367A2C"/>
    <w:rsid w:val="00387520"/>
    <w:rsid w:val="003938D1"/>
    <w:rsid w:val="0039618A"/>
    <w:rsid w:val="00396AA8"/>
    <w:rsid w:val="003B5D3E"/>
    <w:rsid w:val="003B734F"/>
    <w:rsid w:val="003C1218"/>
    <w:rsid w:val="003C3A8B"/>
    <w:rsid w:val="003C57D0"/>
    <w:rsid w:val="003D0ABE"/>
    <w:rsid w:val="003E77C7"/>
    <w:rsid w:val="003F76DE"/>
    <w:rsid w:val="003F7A24"/>
    <w:rsid w:val="00406385"/>
    <w:rsid w:val="00414B6D"/>
    <w:rsid w:val="00416094"/>
    <w:rsid w:val="0043641E"/>
    <w:rsid w:val="004425EA"/>
    <w:rsid w:val="00446077"/>
    <w:rsid w:val="00473629"/>
    <w:rsid w:val="00491EA7"/>
    <w:rsid w:val="004942AB"/>
    <w:rsid w:val="004A0DDA"/>
    <w:rsid w:val="004A4734"/>
    <w:rsid w:val="004A7B34"/>
    <w:rsid w:val="004D747E"/>
    <w:rsid w:val="004F01B5"/>
    <w:rsid w:val="004F0742"/>
    <w:rsid w:val="004F167E"/>
    <w:rsid w:val="004F721A"/>
    <w:rsid w:val="00512CBA"/>
    <w:rsid w:val="00514685"/>
    <w:rsid w:val="00515C75"/>
    <w:rsid w:val="00517304"/>
    <w:rsid w:val="005614D8"/>
    <w:rsid w:val="00562C17"/>
    <w:rsid w:val="00565A40"/>
    <w:rsid w:val="005703E6"/>
    <w:rsid w:val="00570C6C"/>
    <w:rsid w:val="00585D73"/>
    <w:rsid w:val="00590467"/>
    <w:rsid w:val="005B130F"/>
    <w:rsid w:val="005B1692"/>
    <w:rsid w:val="005D60E8"/>
    <w:rsid w:val="005E61EF"/>
    <w:rsid w:val="005F0DE8"/>
    <w:rsid w:val="005F5EC8"/>
    <w:rsid w:val="005F7C36"/>
    <w:rsid w:val="00607255"/>
    <w:rsid w:val="00610CA4"/>
    <w:rsid w:val="00616639"/>
    <w:rsid w:val="00646A92"/>
    <w:rsid w:val="00647950"/>
    <w:rsid w:val="006818A0"/>
    <w:rsid w:val="00684DF2"/>
    <w:rsid w:val="00686408"/>
    <w:rsid w:val="0069359F"/>
    <w:rsid w:val="00693A26"/>
    <w:rsid w:val="006A1919"/>
    <w:rsid w:val="006A4069"/>
    <w:rsid w:val="006A41E5"/>
    <w:rsid w:val="006A6514"/>
    <w:rsid w:val="006A7A47"/>
    <w:rsid w:val="006B2986"/>
    <w:rsid w:val="006C36F7"/>
    <w:rsid w:val="006D08FB"/>
    <w:rsid w:val="006D61E4"/>
    <w:rsid w:val="006D6C5A"/>
    <w:rsid w:val="006D7E79"/>
    <w:rsid w:val="006E0253"/>
    <w:rsid w:val="006E3A91"/>
    <w:rsid w:val="006E538A"/>
    <w:rsid w:val="006E70CD"/>
    <w:rsid w:val="006F671E"/>
    <w:rsid w:val="00711818"/>
    <w:rsid w:val="00715E77"/>
    <w:rsid w:val="00716CEF"/>
    <w:rsid w:val="00725D97"/>
    <w:rsid w:val="00727B32"/>
    <w:rsid w:val="00733A60"/>
    <w:rsid w:val="00742B21"/>
    <w:rsid w:val="00744D95"/>
    <w:rsid w:val="0074626C"/>
    <w:rsid w:val="007672E9"/>
    <w:rsid w:val="00775BBD"/>
    <w:rsid w:val="00777D72"/>
    <w:rsid w:val="00783D21"/>
    <w:rsid w:val="007851AF"/>
    <w:rsid w:val="007C0516"/>
    <w:rsid w:val="007D6ED2"/>
    <w:rsid w:val="007E3597"/>
    <w:rsid w:val="007E5500"/>
    <w:rsid w:val="007E63D8"/>
    <w:rsid w:val="007F43A4"/>
    <w:rsid w:val="008027B1"/>
    <w:rsid w:val="00802C39"/>
    <w:rsid w:val="008043B7"/>
    <w:rsid w:val="00805725"/>
    <w:rsid w:val="008067DD"/>
    <w:rsid w:val="00811315"/>
    <w:rsid w:val="00814C55"/>
    <w:rsid w:val="00815A9E"/>
    <w:rsid w:val="00816780"/>
    <w:rsid w:val="00836168"/>
    <w:rsid w:val="00847512"/>
    <w:rsid w:val="0085243C"/>
    <w:rsid w:val="00853566"/>
    <w:rsid w:val="00856106"/>
    <w:rsid w:val="008575FD"/>
    <w:rsid w:val="00861D47"/>
    <w:rsid w:val="00887636"/>
    <w:rsid w:val="008934E8"/>
    <w:rsid w:val="008946AC"/>
    <w:rsid w:val="00894F05"/>
    <w:rsid w:val="008A0777"/>
    <w:rsid w:val="008B1378"/>
    <w:rsid w:val="008B5EBF"/>
    <w:rsid w:val="008C5F6A"/>
    <w:rsid w:val="008E29F2"/>
    <w:rsid w:val="008E4B6D"/>
    <w:rsid w:val="008E6426"/>
    <w:rsid w:val="008E6D74"/>
    <w:rsid w:val="008F2320"/>
    <w:rsid w:val="008F5EC0"/>
    <w:rsid w:val="009127B9"/>
    <w:rsid w:val="00916261"/>
    <w:rsid w:val="009375CB"/>
    <w:rsid w:val="009612F5"/>
    <w:rsid w:val="0097576D"/>
    <w:rsid w:val="0097772C"/>
    <w:rsid w:val="0099074F"/>
    <w:rsid w:val="00996A86"/>
    <w:rsid w:val="009A7239"/>
    <w:rsid w:val="009B051C"/>
    <w:rsid w:val="009B5931"/>
    <w:rsid w:val="009D6FCD"/>
    <w:rsid w:val="009F27E4"/>
    <w:rsid w:val="009F7D6F"/>
    <w:rsid w:val="00A00DA7"/>
    <w:rsid w:val="00A035CC"/>
    <w:rsid w:val="00A03978"/>
    <w:rsid w:val="00A05C63"/>
    <w:rsid w:val="00A06BB2"/>
    <w:rsid w:val="00A22539"/>
    <w:rsid w:val="00A24E6F"/>
    <w:rsid w:val="00A256AC"/>
    <w:rsid w:val="00A45475"/>
    <w:rsid w:val="00A55785"/>
    <w:rsid w:val="00A616CA"/>
    <w:rsid w:val="00A81C42"/>
    <w:rsid w:val="00A85820"/>
    <w:rsid w:val="00A9130A"/>
    <w:rsid w:val="00AA6818"/>
    <w:rsid w:val="00AB543C"/>
    <w:rsid w:val="00AC6AF1"/>
    <w:rsid w:val="00B0545F"/>
    <w:rsid w:val="00B11B83"/>
    <w:rsid w:val="00B224B1"/>
    <w:rsid w:val="00B26A68"/>
    <w:rsid w:val="00B34EED"/>
    <w:rsid w:val="00B5280C"/>
    <w:rsid w:val="00B60BA1"/>
    <w:rsid w:val="00B6698C"/>
    <w:rsid w:val="00B77739"/>
    <w:rsid w:val="00B97D5F"/>
    <w:rsid w:val="00BA7FA9"/>
    <w:rsid w:val="00BB25B5"/>
    <w:rsid w:val="00BC542A"/>
    <w:rsid w:val="00BC575B"/>
    <w:rsid w:val="00BD4E78"/>
    <w:rsid w:val="00BD6594"/>
    <w:rsid w:val="00BE7C55"/>
    <w:rsid w:val="00BE7F6A"/>
    <w:rsid w:val="00BF161D"/>
    <w:rsid w:val="00BF2611"/>
    <w:rsid w:val="00BF3524"/>
    <w:rsid w:val="00C16EE8"/>
    <w:rsid w:val="00C21692"/>
    <w:rsid w:val="00C22ED1"/>
    <w:rsid w:val="00C232E5"/>
    <w:rsid w:val="00C26878"/>
    <w:rsid w:val="00C27FFB"/>
    <w:rsid w:val="00C30081"/>
    <w:rsid w:val="00C312A2"/>
    <w:rsid w:val="00C31FBA"/>
    <w:rsid w:val="00C42FB3"/>
    <w:rsid w:val="00C457CF"/>
    <w:rsid w:val="00C45967"/>
    <w:rsid w:val="00C739E6"/>
    <w:rsid w:val="00C74B11"/>
    <w:rsid w:val="00C86F8F"/>
    <w:rsid w:val="00C9213C"/>
    <w:rsid w:val="00C940DE"/>
    <w:rsid w:val="00C9741C"/>
    <w:rsid w:val="00CA362A"/>
    <w:rsid w:val="00CB5F36"/>
    <w:rsid w:val="00CC2AC2"/>
    <w:rsid w:val="00CC3B5F"/>
    <w:rsid w:val="00CC4216"/>
    <w:rsid w:val="00CD1085"/>
    <w:rsid w:val="00CF7996"/>
    <w:rsid w:val="00D0016B"/>
    <w:rsid w:val="00D017E9"/>
    <w:rsid w:val="00D06EDD"/>
    <w:rsid w:val="00D27F73"/>
    <w:rsid w:val="00D34372"/>
    <w:rsid w:val="00D37EEF"/>
    <w:rsid w:val="00D601E4"/>
    <w:rsid w:val="00D64E1B"/>
    <w:rsid w:val="00D65AEF"/>
    <w:rsid w:val="00D74B1D"/>
    <w:rsid w:val="00D81F8C"/>
    <w:rsid w:val="00D96701"/>
    <w:rsid w:val="00DA1525"/>
    <w:rsid w:val="00DA4E9C"/>
    <w:rsid w:val="00DB2EE1"/>
    <w:rsid w:val="00DB5690"/>
    <w:rsid w:val="00DD279C"/>
    <w:rsid w:val="00DD63BB"/>
    <w:rsid w:val="00DD7B29"/>
    <w:rsid w:val="00DE1B44"/>
    <w:rsid w:val="00E12AD4"/>
    <w:rsid w:val="00E22A66"/>
    <w:rsid w:val="00E61C03"/>
    <w:rsid w:val="00E62A90"/>
    <w:rsid w:val="00E65315"/>
    <w:rsid w:val="00E72904"/>
    <w:rsid w:val="00E74858"/>
    <w:rsid w:val="00E835A6"/>
    <w:rsid w:val="00E90D9B"/>
    <w:rsid w:val="00E93BEE"/>
    <w:rsid w:val="00E96E02"/>
    <w:rsid w:val="00EA19B2"/>
    <w:rsid w:val="00EB1E70"/>
    <w:rsid w:val="00EC2430"/>
    <w:rsid w:val="00EC703B"/>
    <w:rsid w:val="00ED17A4"/>
    <w:rsid w:val="00ED5F70"/>
    <w:rsid w:val="00ED6033"/>
    <w:rsid w:val="00ED68E5"/>
    <w:rsid w:val="00EF0517"/>
    <w:rsid w:val="00EF5601"/>
    <w:rsid w:val="00EF635E"/>
    <w:rsid w:val="00EF7728"/>
    <w:rsid w:val="00F036D4"/>
    <w:rsid w:val="00F04C45"/>
    <w:rsid w:val="00F17D37"/>
    <w:rsid w:val="00F27EA9"/>
    <w:rsid w:val="00F32AD1"/>
    <w:rsid w:val="00F35342"/>
    <w:rsid w:val="00F44502"/>
    <w:rsid w:val="00F5166E"/>
    <w:rsid w:val="00F54943"/>
    <w:rsid w:val="00F66F1F"/>
    <w:rsid w:val="00F843CA"/>
    <w:rsid w:val="00F853C3"/>
    <w:rsid w:val="00FB4E41"/>
    <w:rsid w:val="00FC268A"/>
    <w:rsid w:val="00FC3364"/>
    <w:rsid w:val="00FC7396"/>
    <w:rsid w:val="00FD71CD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Yagut"/>
      <w:szCs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77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6BB2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A06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3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0B73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5643-8D6B-4B84-93D8-50DA59DA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منابع امتحان جامع علوم پايه پزشكي و دندانپزشكي</vt:lpstr>
    </vt:vector>
  </TitlesOfParts>
  <Company>fci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منابع امتحان جامع علوم پايه پزشكي و دندانپزشكي</dc:title>
  <dc:creator>behdasht</dc:creator>
  <cp:lastModifiedBy>m-amz2</cp:lastModifiedBy>
  <cp:revision>2</cp:revision>
  <cp:lastPrinted>2014-06-03T08:27:00Z</cp:lastPrinted>
  <dcterms:created xsi:type="dcterms:W3CDTF">2015-02-03T10:05:00Z</dcterms:created>
  <dcterms:modified xsi:type="dcterms:W3CDTF">2015-02-03T10:05:00Z</dcterms:modified>
</cp:coreProperties>
</file>